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50" w:rsidRPr="00981082" w:rsidRDefault="00EA4E50" w:rsidP="00EA4E50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981082">
        <w:rPr>
          <w:rStyle w:val="blog-post-title-font"/>
          <w:rFonts w:ascii="Times New Roman" w:hAnsi="Times New Roman" w:cs="Times New Roman"/>
          <w:color w:val="auto"/>
          <w:bdr w:val="none" w:sz="0" w:space="0" w:color="auto" w:frame="1"/>
        </w:rPr>
        <w:t>Стабілізація стану при тривозі, стресі, панічній атаці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</w:p>
    <w:p w:rsidR="00EA4E50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115050" cy="3667125"/>
            <wp:effectExtent l="0" t="0" r="0" b="9525"/>
            <wp:docPr id="1" name="Рисунок 1" descr="C:\Users\UserUL\Desktop\трив, ст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L\Desktop\трив, стре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Стрес і тривога є частиною природної реакції організму на небезпеку, боротьбу, втечу. Коли хтось відчуває загрозу, його організм виділяє гормони стресу.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Метою такої реакції є забезпечення пильності, зосередженості та готовності людини протистояти загрозі.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 І стрес, і тривога є природною реакцією організму , проте майже завжди вони значно погіршують якість життя. 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Гормони стресу змушують серце битися швидше, що призводить до посилення перекачування крові до органів і кінцівок.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Ця реакція дозволяє людині бути готовою до реакції на стресову ситуацію і швидких дій. Люди починають дихати швидше, а кров’яний тиск підвищується.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 У той же час відчуття людини стають гострішими, і їх тіло виділяє поживні речовини в кров, щоб забезпечити весь організм необхідною енергією.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Цей процес відбувається дуже швидко - наш організм є розумним механізмом для забезпечення самозахисту.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У свою чергу тривога є реакцією організму на стрес і це є логічним каскадом подій. 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Багато людей розпізнають тривогу як почуття роздратованості, занепокоєння або страху, яке хтось відчуває перед важливою подією. </w:t>
      </w:r>
    </w:p>
    <w:p w:rsidR="00EA4E50" w:rsidRPr="00EA4E50" w:rsidRDefault="00EA4E50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0" w:name="_GoBack"/>
      <w:bookmarkEnd w:id="0"/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Симптоми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Існує багато подібностей між симптомами стресу та тривоги.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A4E50" w:rsidRPr="00EA4E50" w:rsidRDefault="00EA4E50" w:rsidP="00EA4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Коли ви знаходитесь в стресовому стані, ви можете відчувати: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прискорене серцебиття,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прискорене дихання,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тривожні думки,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дратівливість або гнів,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відчуття загального нещастя,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відчуття переповненості,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самотність,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нудота,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>- запаморочення,</w:t>
      </w:r>
    </w:p>
    <w:p w:rsidR="00EA4E50" w:rsidRPr="00EA4E50" w:rsidRDefault="00EA4E50" w:rsidP="00EA4E5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4E50">
        <w:rPr>
          <w:rFonts w:ascii="Times New Roman" w:eastAsia="Times New Roman" w:hAnsi="Times New Roman" w:cs="Times New Roman"/>
          <w:sz w:val="28"/>
          <w:szCs w:val="28"/>
        </w:rPr>
        <w:t xml:space="preserve">- людину можуть турбувати діарея або </w:t>
      </w:r>
      <w:proofErr w:type="spellStart"/>
      <w:r w:rsidRPr="00EA4E50">
        <w:rPr>
          <w:rFonts w:ascii="Times New Roman" w:eastAsia="Times New Roman" w:hAnsi="Times New Roman" w:cs="Times New Roman"/>
          <w:sz w:val="28"/>
          <w:szCs w:val="28"/>
        </w:rPr>
        <w:t>законе</w:t>
      </w:r>
      <w:proofErr w:type="spellEnd"/>
      <w:r w:rsidRPr="00EA4E50">
        <w:rPr>
          <w:rFonts w:ascii="Times New Roman" w:eastAsia="Times New Roman" w:hAnsi="Times New Roman" w:cs="Times New Roman"/>
          <w:sz w:val="28"/>
          <w:szCs w:val="28"/>
        </w:rPr>
        <w:t>,нудота або і блювота.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Щоб підтримати ваше психічне благополуччя та здоров’я ваших близьких у цей важкий час варто старатись переключатись з негативних моментів, робити собі паузи і відволікатись на приємні моменти, як би це важко і неможливо не звучало.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Якщо ви відчуваєте, що стресовий рівень доходить до максимуму впродовж довгого періоду, варто звернутись за допомогою до спеціаліста. </w:t>
      </w:r>
      <w:proofErr w:type="spellStart"/>
      <w:r w:rsidRPr="00981082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 консультації спеціалістів є абсолютно ефективними і часами зручнішими, аніж режим </w:t>
      </w:r>
      <w:proofErr w:type="spellStart"/>
      <w:r w:rsidRPr="00981082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9810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1082" w:rsidRPr="00981082" w:rsidRDefault="00981082" w:rsidP="009810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Як відрізнити стрес від тривоги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Стрес і тривога є частиною однієї реакції організму і мають схожі симптоми. Це означає, що їх важко відрізнити.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Стрес, як правило, короткочасний і є реакцією на визнану загрозу. Тривога може тривати довго, й іноді може здаватися, ніби її ніщо не викликає, і такий стан роздратування, паніки і неспокою може тривати місяцями.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Лікувати або контролювати стрес і тривогу можливо кількома способами, зокрема: стратегії розслаблення/переключення/когнітивно-поведінкової терапії можуть допомогти людям впоратися зі стресом і тривогою.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Часом потрібно і медикаменти, які кваліфікований спеціаліст вам порадить.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1082" w:rsidRPr="00981082" w:rsidRDefault="00981082" w:rsidP="009810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Частою допомогою для так званого зняття стресу є: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заняття спортом, біг,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дихальні вправи,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фокусування на заспокійливому слові, наприклад «мир» або «спокій»,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візуалізація спокійної сцени, наприклад, пляжу чи лугу,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заняття йогою.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</w:p>
    <w:p w:rsidR="00981082" w:rsidRPr="00981082" w:rsidRDefault="00981082" w:rsidP="009810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Також дуже корисно переглянути свої звички: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визнайте, що ви не можете контролювати все,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задовольнятися своїм кращим, а не прагнути до досконалості,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дізнатися, що викликає у вас стрес і занепокоєння,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обмежити кофеїн і алкоголь,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харчуватися добре збалансованою їжею,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висипатися,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займатися спортом кожен день.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Стрес і занепокоєння не завжди є поганими. Це природні короткострокові реакції, які потрібні людям, щоб залишатися в безпеці.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Якщо хтось починає відчувати стрес або тривогу весь час або тривалий проміжок часу, тоді слід звернутися до лікаря.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082" w:rsidRPr="00981082" w:rsidRDefault="00981082" w:rsidP="009810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Попереджувальні знаки, на які слід звернути увагу, включають: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надмірна тривожність, яка заважає повсякденному житті,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зловживання наркотиками або алкоголем для боротьби зі стресом або тривогою,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ірраціональні страхи,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істотна зміна звичок сну,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значна зміна харчових звичок,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помітна  зміна звичок особистої гігієни,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тривалий поганий настрій,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1082">
        <w:rPr>
          <w:rFonts w:ascii="Times New Roman" w:eastAsia="Times New Roman" w:hAnsi="Times New Roman" w:cs="Times New Roman"/>
          <w:sz w:val="28"/>
          <w:szCs w:val="28"/>
        </w:rPr>
        <w:t>самоушкодження</w:t>
      </w:r>
      <w:proofErr w:type="spellEnd"/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 або роздуми про </w:t>
      </w:r>
      <w:proofErr w:type="spellStart"/>
      <w:r w:rsidRPr="00981082">
        <w:rPr>
          <w:rFonts w:ascii="Times New Roman" w:eastAsia="Times New Roman" w:hAnsi="Times New Roman" w:cs="Times New Roman"/>
          <w:sz w:val="28"/>
          <w:szCs w:val="28"/>
        </w:rPr>
        <w:t>самопошкодження</w:t>
      </w:r>
      <w:proofErr w:type="spellEnd"/>
      <w:r w:rsidRPr="009810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1082">
        <w:rPr>
          <w:rFonts w:ascii="Times New Roman" w:eastAsia="Times New Roman" w:hAnsi="Times New Roman" w:cs="Times New Roman"/>
          <w:sz w:val="28"/>
          <w:szCs w:val="28"/>
        </w:rPr>
        <w:t>суїцидальні</w:t>
      </w:r>
      <w:proofErr w:type="spellEnd"/>
      <w:r w:rsidRPr="00981082">
        <w:rPr>
          <w:rFonts w:ascii="Times New Roman" w:eastAsia="Times New Roman" w:hAnsi="Times New Roman" w:cs="Times New Roman"/>
          <w:sz w:val="28"/>
          <w:szCs w:val="28"/>
        </w:rPr>
        <w:t xml:space="preserve"> думки,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- відчуття виходу з-під контролю.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Стрес - це реакція організму на загрозу, тоді як тривога - це реакція організму на стрес.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Люди можуть впоратися зі своїм стресом і занепокоєнням за допомогою прийомів розслаблення, таких як дихальні вправи, фізична активність і розмова про свої турботи.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Стрес і занепокоєння пригнічують людей. Коли це відбувається, це може призвести до хронічного стресу або тривожного розладу. </w:t>
      </w:r>
    </w:p>
    <w:p w:rsidR="00981082" w:rsidRPr="00981082" w:rsidRDefault="00981082" w:rsidP="0098108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082">
        <w:rPr>
          <w:rFonts w:ascii="Times New Roman" w:eastAsia="Times New Roman" w:hAnsi="Times New Roman" w:cs="Times New Roman"/>
          <w:sz w:val="28"/>
          <w:szCs w:val="28"/>
        </w:rPr>
        <w:t>Тож пропонуємо вам вправи, що допоможуть поліпшити свій стан:</w:t>
      </w:r>
    </w:p>
    <w:p w:rsidR="00EA4E50" w:rsidRPr="00981082" w:rsidRDefault="00EA4E50" w:rsidP="00EA4E50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10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br/>
      </w:r>
      <w:r w:rsidRPr="00981082">
        <w:rPr>
          <w:rStyle w:val="b2eff"/>
          <w:rFonts w:ascii="Times New Roman" w:hAnsi="Times New Roman" w:cs="Times New Roman"/>
          <w:sz w:val="28"/>
          <w:szCs w:val="28"/>
          <w:bdr w:val="none" w:sz="0" w:space="0" w:color="auto" w:frame="1"/>
        </w:rPr>
        <w:t>1. Дихальна вправа. Вдихаємо на 4 рахунки максимально глибоко. Затримуємо дихання на 3 рахунки. Повільно видихаємо через ніс або стиснувши губи, ніби ви пили через трубочку рідину, на 6-8 рахунків. Повторюємо 5-10 разів.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2. Техніка 5-4-3-2-1: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 Знайдіть 5 речей, які ви можете побачити! Ідея в тому, щоб поглядом відшукати якісь дрібні деталі в навколишніх об'єктах.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Знайдіть 4 предметів, до яких ви можете торкнутися. Це може бути тканина одягу, холод від стіни, волога на 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пляшці.🔸</w:t>
      </w:r>
      <w:proofErr w:type="spellEnd"/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Знайди 3 звуки, які ви можете почути. Що ви чуєте? Рух транспорту на вулиці, гул холодильника, цокання годинника? Виберіть щось і зосередьтеся на цьому.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Знайдіть 2 речі, які ви можете понюхати. Із запахами складніше. В ідеалі знайти запах сильний, на зразок 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аромасвічки</w:t>
      </w:r>
      <w:proofErr w:type="spellEnd"/>
      <w:r w:rsidRPr="00981082">
        <w:rPr>
          <w:rStyle w:val="b2eff"/>
          <w:sz w:val="28"/>
          <w:szCs w:val="28"/>
          <w:bdr w:val="none" w:sz="0" w:space="0" w:color="auto" w:frame="1"/>
        </w:rPr>
        <w:t>, дезодоранту або парфумів, підійде кава, або їжа.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Знайдіть щось одне, що можна спробувати на смак. Чудово підійдуть м'ятні льодяники, солодкі цукерки.</w:t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3. При сильному треморі спробуйте парадоксальним способом посилити цей тремор і добре потрястися. Під час сильної стресової ситуації в кров миттєво викидається коктейль із гормонів стресу, адреналін, 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кортизол</w:t>
      </w:r>
      <w:proofErr w:type="spellEnd"/>
      <w:r w:rsidRPr="00981082">
        <w:rPr>
          <w:rStyle w:val="b2eff"/>
          <w:sz w:val="28"/>
          <w:szCs w:val="28"/>
          <w:bdr w:val="none" w:sz="0" w:space="0" w:color="auto" w:frame="1"/>
        </w:rPr>
        <w:t xml:space="preserve"> та інші. Активується система виживання бей/біги/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замрі</w:t>
      </w:r>
      <w:proofErr w:type="spellEnd"/>
      <w:r w:rsidRPr="00981082">
        <w:rPr>
          <w:rStyle w:val="b2eff"/>
          <w:sz w:val="28"/>
          <w:szCs w:val="28"/>
          <w:bdr w:val="none" w:sz="0" w:space="0" w:color="auto" w:frame="1"/>
        </w:rPr>
        <w:t>, одним із проявів якої є сильна м'язова напруга, що може вкласти за собою тремор. Коли ви маєте намір цей тремор усуваєте, м'язи швидше перепалюють гормони стресу через активність і розслабляються.</w:t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4. Рефлекс, коли пірнаєш.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Покладіть на обличчя мокрий рушник або опустіть обличчя на тазик з холодною водою.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Цей рефлекс полягає в тому, що коли людина пірнає обличчям у холодну воду (у воду нижче 21 градуса), то її організм реагує на це особливим чином: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-</w:t>
      </w:r>
      <w:r w:rsidRPr="00981082">
        <w:rPr>
          <w:rStyle w:val="b2eff"/>
          <w:sz w:val="28"/>
          <w:szCs w:val="28"/>
          <w:bdr w:val="none" w:sz="0" w:space="0" w:color="auto" w:frame="1"/>
        </w:rPr>
        <w:t>сповільнюється</w:t>
      </w:r>
      <w:proofErr w:type="spellEnd"/>
      <w:r w:rsidRPr="00981082">
        <w:rPr>
          <w:rStyle w:val="b2eff"/>
          <w:sz w:val="28"/>
          <w:szCs w:val="28"/>
          <w:bdr w:val="none" w:sz="0" w:space="0" w:color="auto" w:frame="1"/>
        </w:rPr>
        <w:t xml:space="preserve"> серцебиття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082">
        <w:rPr>
          <w:rStyle w:val="b2eff"/>
          <w:sz w:val="28"/>
          <w:szCs w:val="28"/>
          <w:bdr w:val="none" w:sz="0" w:space="0" w:color="auto" w:frame="1"/>
        </w:rPr>
        <w:t>-</w:t>
      </w:r>
      <w:r w:rsidRPr="00981082">
        <w:rPr>
          <w:rStyle w:val="b2eff"/>
          <w:sz w:val="28"/>
          <w:szCs w:val="28"/>
          <w:bdr w:val="none" w:sz="0" w:space="0" w:color="auto" w:frame="1"/>
        </w:rPr>
        <w:t>сповільнюється</w:t>
      </w:r>
      <w:proofErr w:type="spellEnd"/>
      <w:r w:rsidRPr="00981082">
        <w:rPr>
          <w:rStyle w:val="b2eff"/>
          <w:sz w:val="28"/>
          <w:szCs w:val="28"/>
          <w:bdr w:val="none" w:sz="0" w:space="0" w:color="auto" w:frame="1"/>
        </w:rPr>
        <w:t xml:space="preserve"> потік крові до кінцівок.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Ці дві реакції починають відбуватися відразу, як тільки обличчя стосується холодної води. Організм уповільнює себе, щоб витрачати менше кисню і витрачати менше енергії – і таким чином вижити під водою, тобто протриматися довше.</w:t>
      </w:r>
      <w:r w:rsidRPr="00981082">
        <w:rPr>
          <w:rStyle w:val="b2eff"/>
          <w:sz w:val="28"/>
          <w:szCs w:val="28"/>
          <w:bdr w:val="none" w:sz="0" w:space="0" w:color="auto" w:frame="1"/>
        </w:rPr>
        <w:t xml:space="preserve"> </w:t>
      </w:r>
      <w:r w:rsidRPr="00981082">
        <w:rPr>
          <w:rStyle w:val="b2eff"/>
          <w:sz w:val="28"/>
          <w:szCs w:val="28"/>
          <w:bdr w:val="none" w:sz="0" w:space="0" w:color="auto" w:frame="1"/>
        </w:rPr>
        <w:t>Активується парасимпатична нервова система, що відповідає за процеси гальмування в організмі, пригнічуючи і симптоми панічної атаки усуваються.</w:t>
      </w: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Це, мабуть, найефективніші способи, які я рекомендую використовувати в першу чергу.</w:t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4E50" w:rsidRPr="00981082" w:rsidRDefault="00EA4E50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Додатково ви можете:</w:t>
      </w:r>
    </w:p>
    <w:p w:rsidR="00EA4E50" w:rsidRPr="00981082" w:rsidRDefault="00EA4E50" w:rsidP="00981082">
      <w:pPr>
        <w:pStyle w:val="xvisr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Розтирайте періодично мочки вух та кінчик носа.</w:t>
      </w:r>
    </w:p>
    <w:p w:rsidR="00EA4E50" w:rsidRPr="00981082" w:rsidRDefault="00EA4E50" w:rsidP="00981082">
      <w:pPr>
        <w:pStyle w:val="xvisr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Швидко стискайте та розтискайте кулаки.</w:t>
      </w:r>
    </w:p>
    <w:p w:rsidR="00EA4E50" w:rsidRPr="00981082" w:rsidRDefault="00EA4E50" w:rsidP="00981082">
      <w:pPr>
        <w:pStyle w:val="xvisr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lastRenderedPageBreak/>
        <w:t>Підрахунок у голові: рахуйте від 100 до 1; забирайте числа, множте в умі, проводіть будь-які математичні дії в умі.</w:t>
      </w:r>
    </w:p>
    <w:p w:rsidR="00EA4E50" w:rsidRPr="00981082" w:rsidRDefault="00EA4E50" w:rsidP="00981082">
      <w:pPr>
        <w:pStyle w:val="xvisr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Спробуйте згадувати слова вірша чи пісні.</w:t>
      </w:r>
    </w:p>
    <w:p w:rsidR="00EA4E50" w:rsidRPr="00981082" w:rsidRDefault="00EA4E50" w:rsidP="00981082">
      <w:pPr>
        <w:pStyle w:val="xvisr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  <w:r w:rsidRPr="00981082">
        <w:rPr>
          <w:rStyle w:val="b2eff"/>
          <w:sz w:val="28"/>
          <w:szCs w:val="28"/>
          <w:bdr w:val="none" w:sz="0" w:space="0" w:color="auto" w:frame="1"/>
        </w:rPr>
        <w:t>По можливості випийте гарячий чай.</w:t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rStyle w:val="b2eff"/>
          <w:sz w:val="28"/>
          <w:szCs w:val="28"/>
          <w:bdr w:val="none" w:sz="0" w:space="0" w:color="auto" w:frame="1"/>
        </w:rPr>
      </w:pP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082">
        <w:rPr>
          <w:sz w:val="28"/>
          <w:szCs w:val="28"/>
        </w:rPr>
        <w:t xml:space="preserve">Використано матеріал з сайту </w:t>
      </w:r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7" w:history="1">
        <w:r w:rsidRPr="00981082">
          <w:rPr>
            <w:rStyle w:val="a4"/>
            <w:color w:val="auto"/>
            <w:sz w:val="28"/>
            <w:szCs w:val="28"/>
          </w:rPr>
          <w:t>https://medicover.ua/blog/stres-i-tryvoga.html</w:t>
        </w:r>
      </w:hyperlink>
    </w:p>
    <w:p w:rsidR="00981082" w:rsidRPr="00981082" w:rsidRDefault="00981082" w:rsidP="00EA4E50">
      <w:pPr>
        <w:pStyle w:val="xvis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4E50" w:rsidRPr="00981082" w:rsidRDefault="00EA4E50" w:rsidP="00EA4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E50" w:rsidRPr="00981082" w:rsidRDefault="00EA4E50" w:rsidP="00EA4E50">
      <w:pPr>
        <w:pStyle w:val="a3"/>
        <w:jc w:val="both"/>
        <w:rPr>
          <w:sz w:val="28"/>
          <w:szCs w:val="28"/>
        </w:rPr>
      </w:pPr>
      <w:r w:rsidRPr="00981082">
        <w:rPr>
          <w:sz w:val="28"/>
          <w:szCs w:val="28"/>
        </w:rPr>
        <w:t>Повторіть</w:t>
      </w:r>
      <w:r w:rsidRPr="00981082">
        <w:rPr>
          <w:sz w:val="28"/>
          <w:szCs w:val="28"/>
        </w:rPr>
        <w:t xml:space="preserve"> дихальні вправи</w:t>
      </w:r>
    </w:p>
    <w:p w:rsidR="00EA4E50" w:rsidRPr="00981082" w:rsidRDefault="00EA4E50" w:rsidP="00EA4E50">
      <w:pPr>
        <w:pStyle w:val="a3"/>
        <w:jc w:val="both"/>
        <w:rPr>
          <w:sz w:val="28"/>
          <w:szCs w:val="28"/>
        </w:rPr>
      </w:pPr>
      <w:hyperlink r:id="rId8" w:tgtFrame="_blank" w:history="1">
        <w:r w:rsidRPr="00981082">
          <w:rPr>
            <w:rStyle w:val="a4"/>
            <w:color w:val="auto"/>
            <w:sz w:val="28"/>
            <w:szCs w:val="28"/>
          </w:rPr>
          <w:t>https://youtu.be/g2JZ0hGpDC0</w:t>
        </w:r>
      </w:hyperlink>
    </w:p>
    <w:p w:rsidR="00EA4E50" w:rsidRPr="00981082" w:rsidRDefault="00EA4E50" w:rsidP="00EA4E50">
      <w:pPr>
        <w:pStyle w:val="a3"/>
        <w:jc w:val="both"/>
        <w:rPr>
          <w:sz w:val="28"/>
          <w:szCs w:val="28"/>
        </w:rPr>
      </w:pPr>
      <w:r w:rsidRPr="00981082">
        <w:rPr>
          <w:sz w:val="28"/>
          <w:szCs w:val="28"/>
        </w:rPr>
        <w:t>Виконайте</w:t>
      </w:r>
      <w:r w:rsidRPr="00981082">
        <w:rPr>
          <w:sz w:val="28"/>
          <w:szCs w:val="28"/>
        </w:rPr>
        <w:t xml:space="preserve"> техніку релаксації </w:t>
      </w:r>
      <w:proofErr w:type="spellStart"/>
      <w:r w:rsidRPr="00981082">
        <w:rPr>
          <w:sz w:val="28"/>
          <w:szCs w:val="28"/>
        </w:rPr>
        <w:t>Джейкобсона</w:t>
      </w:r>
      <w:proofErr w:type="spellEnd"/>
      <w:r w:rsidRPr="00981082">
        <w:rPr>
          <w:sz w:val="28"/>
          <w:szCs w:val="28"/>
        </w:rPr>
        <w:t xml:space="preserve"> - зняття стресу та розслаблення</w:t>
      </w:r>
    </w:p>
    <w:p w:rsidR="00EA4E50" w:rsidRPr="00981082" w:rsidRDefault="00EA4E50" w:rsidP="00EA4E50">
      <w:pPr>
        <w:pStyle w:val="a3"/>
        <w:jc w:val="both"/>
        <w:rPr>
          <w:sz w:val="28"/>
          <w:szCs w:val="28"/>
        </w:rPr>
      </w:pPr>
      <w:hyperlink r:id="rId9" w:tgtFrame="_blank" w:history="1">
        <w:r w:rsidRPr="00981082">
          <w:rPr>
            <w:rStyle w:val="a4"/>
            <w:color w:val="auto"/>
            <w:sz w:val="28"/>
            <w:szCs w:val="28"/>
          </w:rPr>
          <w:t>https://www.youtube.com/watch?v=-EZD0ZHW0BU&amp;ab_channel=NATALIsrael</w:t>
        </w:r>
      </w:hyperlink>
    </w:p>
    <w:p w:rsidR="00EA4E50" w:rsidRPr="00981082" w:rsidRDefault="00EA4E50" w:rsidP="00EA4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E50" w:rsidRPr="00981082" w:rsidRDefault="00EA4E50" w:rsidP="00EA4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404" w:rsidRPr="00981082" w:rsidRDefault="00796404">
      <w:pPr>
        <w:rPr>
          <w:rFonts w:ascii="Times New Roman" w:hAnsi="Times New Roman" w:cs="Times New Roman"/>
          <w:sz w:val="28"/>
          <w:szCs w:val="28"/>
        </w:rPr>
      </w:pPr>
    </w:p>
    <w:sectPr w:rsidR="00796404" w:rsidRPr="0098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7B0"/>
    <w:multiLevelType w:val="hybridMultilevel"/>
    <w:tmpl w:val="6C161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6"/>
    <w:rsid w:val="002A5F46"/>
    <w:rsid w:val="00796404"/>
    <w:rsid w:val="00981082"/>
    <w:rsid w:val="00E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0"/>
  </w:style>
  <w:style w:type="paragraph" w:styleId="1">
    <w:name w:val="heading 1"/>
    <w:basedOn w:val="a"/>
    <w:next w:val="a"/>
    <w:link w:val="10"/>
    <w:uiPriority w:val="9"/>
    <w:qFormat/>
    <w:rsid w:val="00EA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4E50"/>
    <w:rPr>
      <w:color w:val="0000FF" w:themeColor="hyperlink"/>
      <w:u w:val="single"/>
    </w:rPr>
  </w:style>
  <w:style w:type="character" w:customStyle="1" w:styleId="blog-post-title-font">
    <w:name w:val="blog-post-title-font"/>
    <w:basedOn w:val="a0"/>
    <w:rsid w:val="00EA4E50"/>
  </w:style>
  <w:style w:type="paragraph" w:customStyle="1" w:styleId="xvisr">
    <w:name w:val="xvisr"/>
    <w:basedOn w:val="a"/>
    <w:rsid w:val="00E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a0"/>
    <w:rsid w:val="00EA4E50"/>
  </w:style>
  <w:style w:type="character" w:styleId="a5">
    <w:name w:val="Strong"/>
    <w:basedOn w:val="a0"/>
    <w:uiPriority w:val="22"/>
    <w:qFormat/>
    <w:rsid w:val="00EA4E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0"/>
  </w:style>
  <w:style w:type="paragraph" w:styleId="1">
    <w:name w:val="heading 1"/>
    <w:basedOn w:val="a"/>
    <w:next w:val="a"/>
    <w:link w:val="10"/>
    <w:uiPriority w:val="9"/>
    <w:qFormat/>
    <w:rsid w:val="00EA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4E50"/>
    <w:rPr>
      <w:color w:val="0000FF" w:themeColor="hyperlink"/>
      <w:u w:val="single"/>
    </w:rPr>
  </w:style>
  <w:style w:type="character" w:customStyle="1" w:styleId="blog-post-title-font">
    <w:name w:val="blog-post-title-font"/>
    <w:basedOn w:val="a0"/>
    <w:rsid w:val="00EA4E50"/>
  </w:style>
  <w:style w:type="paragraph" w:customStyle="1" w:styleId="xvisr">
    <w:name w:val="xvisr"/>
    <w:basedOn w:val="a"/>
    <w:rsid w:val="00E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a0"/>
    <w:rsid w:val="00EA4E50"/>
  </w:style>
  <w:style w:type="character" w:styleId="a5">
    <w:name w:val="Strong"/>
    <w:basedOn w:val="a0"/>
    <w:uiPriority w:val="22"/>
    <w:qFormat/>
    <w:rsid w:val="00EA4E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site/out?url=https%3A%2F%2Fyoutu.be%2Fg2JZ0hGpDC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cover.ua/blog/stres-i-tryvo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osvita.ua/site/out?url=https%3A%2F%2Fwww.youtube.com%2Fwatch%3Fv%3D-EZD0ZHW0BU%26ab_channel%3DNATALIsr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2023-09-22T09:27:00Z</dcterms:created>
  <dcterms:modified xsi:type="dcterms:W3CDTF">2023-09-22T09:43:00Z</dcterms:modified>
</cp:coreProperties>
</file>