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3B" w:rsidRPr="00376A3B" w:rsidRDefault="00376A3B" w:rsidP="00376A3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6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Об'єктами перевірки та оцінювання у процесі вивчення мистецьких дисциплін учнями мають стати:</w:t>
      </w:r>
      <w:bookmarkStart w:id="0" w:name="_GoBack"/>
      <w:bookmarkEnd w:id="0"/>
    </w:p>
    <w:p w:rsidR="00376A3B" w:rsidRPr="00376A3B" w:rsidRDefault="00376A3B" w:rsidP="00376A3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6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 учнів сприймати, розуміти й відтворювати твори мистецтва, інтерпретувати їх художньо-образний зміст (висловлювати власне естетичне ставлення);</w:t>
      </w:r>
    </w:p>
    <w:p w:rsidR="00376A3B" w:rsidRPr="00376A3B" w:rsidRDefault="00376A3B" w:rsidP="00376A3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6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уміння й навички з практичної художньої діяльності (відтворення за зразком), досвід самостійної та творчої діяльності (застосування набутих знань і вмінь у змінених, зокрема, проблемно-пошукових ситуаціях);</w:t>
      </w:r>
    </w:p>
    <w:p w:rsidR="00376A3B" w:rsidRPr="00376A3B" w:rsidRDefault="00376A3B" w:rsidP="00376A3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6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обізнаність у сфері мистецтв - елементарні знання та уявлення про мистецтво, його основні види та жанри, розуміння художньо-естетичних понять та усвідомлене користування відповідною термінологією, уявлення про творчість відомих вітчизняних і зарубіжних митців (мистецтвознавча пропедевтика);</w:t>
      </w:r>
    </w:p>
    <w:p w:rsidR="00376A3B" w:rsidRPr="00376A3B" w:rsidRDefault="00376A3B" w:rsidP="00376A3B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6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естетична компетентність, художньо-образне мислення учнів як інтегрований результат навчання, виховання й розвитку.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075"/>
        <w:gridCol w:w="6165"/>
      </w:tblGrid>
      <w:tr w:rsidR="00376A3B" w:rsidRPr="00376A3B" w:rsidTr="00376A3B">
        <w:tc>
          <w:tcPr>
            <w:tcW w:w="15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Критерії оцінювання навчальних досягнень учнів з музичного мистецтва</w:t>
            </w:r>
          </w:p>
        </w:tc>
      </w:tr>
      <w:tr w:rsidR="00376A3B" w:rsidRPr="00376A3B" w:rsidTr="00376A3B">
        <w:tc>
          <w:tcPr>
            <w:tcW w:w="15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І. Початковий</w:t>
            </w: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сприймає та виконує музичні твори на частковому рівні, небагатослівно характеризує їх, демонструє слабо сформоване художньо-образне мислення, елементарні навички та вміння у практичній музичній діяльності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володіє незначною частиною тематичного матеріалу, має слабо сформований рівень сприйняття музичних творів, виявляє певні вміння й навички, володіє незначною частиною спеціальної музичної термінології, словниковий запас дозволяє викласти думку на елементарному рівні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здатний сприймати та виконувати окремі фрагменти музичних творів з конкретним образно-художнім змістом, знає незначну частину музичного тематичного матеріалу; послуговуючись обмеженим термінологічним і словниковим запасом</w:t>
            </w:r>
          </w:p>
        </w:tc>
      </w:tr>
      <w:tr w:rsidR="00376A3B" w:rsidRPr="00376A3B" w:rsidTr="00376A3B">
        <w:tc>
          <w:tcPr>
            <w:tcW w:w="15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ІІ. Середній</w:t>
            </w: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здатний сприймати та виконувати музичні твори на репродуктивному рівні, але не розуміє художньо-образної сфери музичних творів; застосування знань і спеціальної музичної термінології на практиці задовільне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володіє навичками й уміннями, які дають змогу проаналізувати чи виконати окремі музичні твори, котрі мають художньо 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lastRenderedPageBreak/>
              <w:t>конкретну словесну, понятійну основу; але не завжди вміє інтерпретувати музичні твори, які вимагають абстрактного художнього мислення; виявляє недостатнє знання спеціальної музичної термінології; словниковий запас небагатий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здатний сприймати і відтворювати основну частину музичного матеріалу, але має слабо сформоване художнє мислення, не завжди послідовно та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логічно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 характеризує музичні твори, його розповідь потребує уточнень і додаткових запитань; учень (учениця) виявляє знання й розуміння основних тематичних положень, але не завжди вміє самостійно зробити порівняння, висновок про прослухану чи виконану музику</w:t>
            </w:r>
          </w:p>
        </w:tc>
      </w:tr>
      <w:tr w:rsidR="00376A3B" w:rsidRPr="00376A3B" w:rsidTr="00376A3B">
        <w:tc>
          <w:tcPr>
            <w:tcW w:w="15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здатний сприймати та виконувати музичні твори, але робить непереконливі висновки, непослідовно викладає свої думки, допускає термінологічні помилки; учень (учениця) знає найважливіший тематичний музичний матеріал, але знання нестійкі; спостерігаються помітні позитивні зміни в музичній діяльності учня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уміє сприймати та виконувати музичні твори, досить повно аналізує художньо-образний зміст твору, але має стандартне мислення, йому бракує власних висновків, асоціацій, узагальнень, не завжди вміє поєднувати музичні твори та життєві явища; недостатньо володіє спеціальною музичною термінологією при аналізі музичних явищ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виявляє достатнє засвоєння тематичного музичного матеріалу, але допускає неточності у використанні спеціальної музичної термінології, які потребують зауваження чи коригування, трапляються поодинокі недоліки у виконанні музичного твору й художньо-образному оформленні своїх роздумів про прослухану музику; не завжди самостійно систематизує та узагальнює музичний матеріал</w:t>
            </w:r>
          </w:p>
        </w:tc>
      </w:tr>
      <w:tr w:rsidR="00376A3B" w:rsidRPr="00376A3B" w:rsidTr="00376A3B">
        <w:tc>
          <w:tcPr>
            <w:tcW w:w="15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ІV. Високий</w:t>
            </w: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має міцні знання програмового матеріалу, але, аналізуючи музичні твори, допускає несуттєві неточності у формулюваннях, при використанні спеціальної музичної термінології, а також під час виконання музичних творів, у більшості випадків уміє обґрунтовано довести свою думку про музичні явища, йому важко виконати окремі 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lastRenderedPageBreak/>
              <w:t>фрагменти музичного твору. Указані неточності може виправляти самостійно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володіє тематичним музичним матеріалом у межах програми, уміє використовувати набуті знання, уміння і здібності у нових музичних завданнях, демонструє знання спеціальної музичної термінології, їх усвідомлення та міцність, уміння систематизувати, узагальнювати, інтерпретувати музичні твори, асоціювати їх з творами інших мистецтв та життєвими явищами, застосовувати здобуті знання в музичній діяльності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541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має глибокі, ґрунтовні знання тематичного музичного матеріалу у межах програми, здатний узагальнювати, сприймати та виконувати музичні твори, застосовувати асоціативні зв'язки між музичними творами, творами інших мистецтв і життєвими явищами; свідомо використовувати спеціальну музичну термінологію в роздумах, висновках та узагальненнях про прослуханий чи виконаний твір, пропонує нетипові, цікаві художньо-творчі уявлення; рівень світосприйняття та світовідчуття мистецького мислення достатньо високий; самостійно використовує набуті знання, уміння та здібності в музичній діяльності</w:t>
            </w:r>
          </w:p>
        </w:tc>
      </w:tr>
    </w:tbl>
    <w:p w:rsidR="00376A3B" w:rsidRPr="00376A3B" w:rsidRDefault="00376A3B" w:rsidP="00376A3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6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01"/>
        <w:gridCol w:w="6089"/>
      </w:tblGrid>
      <w:tr w:rsidR="00376A3B" w:rsidRPr="00376A3B" w:rsidTr="00376A3B">
        <w:tc>
          <w:tcPr>
            <w:tcW w:w="14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Критерії оцінювання навчальних досягнень учнів з візуального (образотворчого) мистецтва</w:t>
            </w:r>
          </w:p>
        </w:tc>
      </w:tr>
      <w:tr w:rsidR="00376A3B" w:rsidRPr="00376A3B" w:rsidTr="00376A3B">
        <w:tc>
          <w:tcPr>
            <w:tcW w:w="147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сприймає та відтворює художні образи на частковому рівні, однозначно їх характеризує, демонструє слабо сформоване художньо-естетичне мислення, елементарні навички та вміння у творчій художній діяльності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володіє незначною частиною тематичного матеріалу, має слабо сформований рівень сприйняття художніх образів, виявляє певні творчі вміння та навички у практичній діяльності, володіє незначною частиною термінологічного мінімуму; словниковий запас в основному дозволяє викласти думку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здатний сприймати та відтворювати окремі фрагменти художніх 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lastRenderedPageBreak/>
              <w:t>образів з конкретним образно-художнім змістом, знає незначну частину тематичного матеріалу, послуговуючись обмеженим термінологічним та словниковим запасом</w:t>
            </w:r>
          </w:p>
        </w:tc>
      </w:tr>
      <w:tr w:rsidR="00376A3B" w:rsidRPr="00376A3B" w:rsidTr="00376A3B">
        <w:tc>
          <w:tcPr>
            <w:tcW w:w="147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lastRenderedPageBreak/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може відтворювати художні образи на репродуктивному рівні, в основному розуміє образну сферу художнього твору; застосування знань і термінологічного запасу на практиці задовільне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володіє навичками й уміннями, які дають змогу проаналізувати чи відтворити окремі художні образи, котрі мають художньо конкретну словесну понятійну основу, але не завжди вміє сприймати та відтворювати художні образи, які вимагають абстрактного художньо-мистецького мислення; виявляє задовільне знання спеціальної художньої термінології; словниковий запас небагатий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не завжди вміє сприймати та репродукувати візуальні образи, має достатньо сформоване художнє мислення, не завжди послідовно та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логічно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 характеризує окремі художні явища, його розповідь потребує уточнень і додаткових запитань; виявляє знання й розуміння основних тематичних положень, але не завжди вміє самостійно зробити аналіз художнього твору, порівняння, висновки про сприймання творів образотворчого мистецтва</w:t>
            </w:r>
          </w:p>
        </w:tc>
      </w:tr>
      <w:tr w:rsidR="00376A3B" w:rsidRPr="00376A3B" w:rsidTr="00376A3B">
        <w:tc>
          <w:tcPr>
            <w:tcW w:w="147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може відтворити різні візуальні образи, проте робить непереконливі висновки, не завжди послідовно викладає свої думки, допускає мовленнєві та термінологічні помилки; знає найважливіший тематичний художній матеріал, але знання не достатньо стійкі; спостерігаються помітні позитивні зміни у творчій художній діяльності учня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вміє сприймати й репродукувати візуальні образи певного рівня, досить повно аналізує художньо-образний зміст твору, але має стандартне мислення, йому бракує власних висновків, асоціацій, узагальнень; не завжди вміє поєднувати художні образи та життєві явища; на достатньому рівні володіє спеціальною художньою термінологією при аналізуванні художніх творів у процесі їх сприймання та інтерпретації</w:t>
            </w:r>
          </w:p>
        </w:tc>
      </w:tr>
      <w:tr w:rsidR="00376A3B" w:rsidRPr="00376A3B" w:rsidTr="00376A3B">
        <w:tc>
          <w:tcPr>
            <w:tcW w:w="14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виявляє достатнє засвоєння тематичного художнього матеріалу, але допускає неточності у використанні спеціальної художньої термінології, які потребують допомоги вчителя, трапляються поодинокі недоліки у відтворенні художнього образу й художньо-образному оформленні своїх роздумів про оцінку творів образотворчого мистецтва; не завжди самостійно систематизує та узагальнює художній матеріал</w:t>
            </w:r>
          </w:p>
        </w:tc>
      </w:tr>
      <w:tr w:rsidR="00376A3B" w:rsidRPr="00376A3B" w:rsidTr="00376A3B">
        <w:tc>
          <w:tcPr>
            <w:tcW w:w="147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має міцні знання програмового матеріалу, але, аналізуючи художні твори, допускає несуттєві неточності у формулюваннях та використанні спеціальної художньої термінології, не завжди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обгрунтовано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 може довести свою точку зору на художні явища у процесі їх сприймання, не завжди вміє відтворити окремі фрагменти художніх образів. Указані неточності може виправляти самостійно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володіє тематичним художнім матеріалом у межах програми, вміє використовувати набуті знання, уміння і здібності у нових художньо-творчих завданнях, виявляє  знання спеціальної художньої термінології, їх усвідомлення та міцність, уміння систематизувати, узагальнювати, аналізувати твори візуального (образотворчого) мистецтва, асоціювати їх із творами інших мистецтв і життєвими явищами, застосовувати набуті знання в образотворчій діяльності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має міцні, ґрунтовні знання тематичного художнього матеріалу (жанри, митці, твори образотворчого мистецтва) у межах програми, здатний систематизувати, узагальнювати, свідомо сприймати та відтворювати візуальні образи, широко застосовувати асоціативні зв'язки між творами образотворчого мистецтва, творами інших мистецтв і життєвими явищами. Учень (учениця) свідомо послуговується мовою візуального мистецтва в роздумах, висновках та узагальненнях про сприймання художніх образів, має достатньо високий рівень художньо-мистецького мислення в розвитку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світопізнання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 та світовідчуття; самостійно використовує набуті художні вміння, навички та власні здібності в художній діяльності</w:t>
            </w:r>
          </w:p>
        </w:tc>
      </w:tr>
    </w:tbl>
    <w:p w:rsidR="00376A3B" w:rsidRPr="00376A3B" w:rsidRDefault="00376A3B" w:rsidP="00376A3B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6A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01"/>
        <w:gridCol w:w="6089"/>
      </w:tblGrid>
      <w:tr w:rsidR="00376A3B" w:rsidRPr="00376A3B" w:rsidTr="00376A3B">
        <w:tc>
          <w:tcPr>
            <w:tcW w:w="14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Критерії оцінювання навчальних досягнень учнів з інтегрованого курсу "Мистецтво"</w:t>
            </w:r>
          </w:p>
        </w:tc>
      </w:tr>
      <w:tr w:rsidR="00376A3B" w:rsidRPr="00376A3B" w:rsidTr="00376A3B">
        <w:tc>
          <w:tcPr>
            <w:tcW w:w="147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розуміє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лише незначну частину тематичного матеріалу; користується дуже обмеженим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-термінологічним запасом у процесі розповіді про мистецтво; після кількаразового пояснення вчителя відтворює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незначні фрагменти тематичного матеріалу під час практичної художньої діяльності; виявляє найелементарніший розвиток художньо-образного мислення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розуміє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незначну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частину тематичного матеріалу; користується обмеженим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-термінологічним запасом у процесі розповіді про мистецтво; частково відтворює тематичний матеріал у практичній художній діяльності, але тільки після детального пояснення вчителя; художньо-образне мислення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розвинене на елементарному рівні (домінують розрізнені судження про види мистецтв)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розуміє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частину тематичного матеріалу; користується обмеженим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-термінологічним запасом у процесі розповіді про мистецтво; частково відтворює тематичний матеріал у практичній художній діяльності, але лише з опорою на пояснення та зразок вчителя; художньо-образне мислення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розвинуто на елементарному рівні (переважає повторення суджень вчителя про мистецтво)</w:t>
            </w:r>
          </w:p>
        </w:tc>
      </w:tr>
      <w:tr w:rsidR="00376A3B" w:rsidRPr="00376A3B" w:rsidTr="00376A3B">
        <w:tc>
          <w:tcPr>
            <w:tcW w:w="147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розуміє та усвідомлює частину тематичного матеріалу; демонструє небагатий словниково-термінологічний запас у процесі інтерпретації творів мистецтва; відтворює тематичний матеріал у практичній художній діяльності, але потребує значної допомоги вчителя; художньо-образне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мислення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розвинене слабо (на рівні сукупності окремих суджень)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розуміє та усвідомлює значну частину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тематичного матеріалу; демонструє небагатий словниково-термінологічний запас у процесі інтерпретації творів мистецтва; відтворює під керівництвом учителя тематичний матеріал у практичній діяльності, але без переносу у змінені ситуації; художньо-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lastRenderedPageBreak/>
              <w:t>образне мислення розвинене слабо (на рівні сукупності суджень з використанням окремих пояснень)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розуміє та усвідомлює більшу частину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тематичного матеріалу; демонструє небагатий словниково-термінологічний запас у процесі інтерпретації творів мистецтва; відтворює тематичний матеріал у практичній художній діяльності, інколи потребуючи педагогічної допомоги; художньо-образне мислення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розвинуто слабо (судження аргументуються переважно з опорою на висловлювання вчителя)</w:t>
            </w:r>
          </w:p>
        </w:tc>
      </w:tr>
      <w:tr w:rsidR="00376A3B" w:rsidRPr="00376A3B" w:rsidTr="00376A3B">
        <w:tc>
          <w:tcPr>
            <w:tcW w:w="147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повністю розуміє та усвідомлює більшу частину тематичного матеріалу, здатний узагальнювати його за допомогою вчителя; демонструє достатній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-термінологічний запас; застосовує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за допомогою вчителя опанований матеріал у практичній художній діяльності; художньо-образне мислення достатньо розвинене (судження аргументуються, з'являються окремі аналогії, асоціації)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Учень (учениця) повністю розуміє та усвідомлює тематичний матеріал, здатний узагальнювати та систематизувати його за допомогою вчителя; демонструє достатній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-термінологічний запас, свідомо користується ключовими поняттями та термінами; застосовує засвоєний матеріал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 практичній художній діяльності; художньо-образне мислення достатньо розвинене (у поясненнях застосовуються аналогії, асоціації)</w:t>
            </w:r>
          </w:p>
        </w:tc>
      </w:tr>
      <w:tr w:rsidR="00376A3B" w:rsidRPr="00376A3B" w:rsidTr="00376A3B">
        <w:tc>
          <w:tcPr>
            <w:tcW w:w="147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повністю розуміє та усвідомлює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тематичний матеріал, здатний узагальнювати та систематизувати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його, наводити деякі приклади на підтвердження своїх думок; демонструє достатній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-термінологічний запас, який майже завжди використовує адекватно; застосовує матеріал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 практичній художній діяльності без допомоги вчителя; художньо-образне мислення достатньо розвинене (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формулюються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 окремі висновки, узагальнення)</w:t>
            </w:r>
          </w:p>
        </w:tc>
      </w:tr>
      <w:tr w:rsidR="00376A3B" w:rsidRPr="00376A3B" w:rsidTr="00376A3B">
        <w:tc>
          <w:tcPr>
            <w:tcW w:w="1476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 </w:t>
            </w:r>
          </w:p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ІV.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глибоко розуміє та усвідомлює тематичний матеріал у межах програми; під час інтерпретації художніх творів робить висновки, висловлює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власне естетичне ставлення, 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lastRenderedPageBreak/>
              <w:t>користується адекватною термінологією; самостійно використовує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тематичний матеріал у практичній художній діяльності; художньо-образне мислення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достатньо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високо розвинене, що дозволяє учневі застосовувати асоціативні зв'язки, образні аналогії та порівняння щодо різних видів мистецтв і життєвих явищ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глибоко розуміє та усвідомлює тематичний матеріал у межах програми, намагається самостійно збагачувати набуті знання; під час інтерпретації художніх творів аргументує висновки, власні оцінки та твердження, ілюструє їх прикладами;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широко користується спеціальною термінологією відповідно до програмних вимог; самостійно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використовує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 xml:space="preserve">тематичний матеріал у практичній художній діяльності; художньо-образне мислення високо розвинене, характеризується елементами світоглядних узагальнень, використанням нестандартних асоціативних </w:t>
            </w:r>
            <w:proofErr w:type="spellStart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зв'язків</w:t>
            </w:r>
            <w:proofErr w:type="spellEnd"/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, порівнянь творів різних видів мистецтв (за аналогією, контрастом) і відповідних життєвих явищ</w:t>
            </w:r>
          </w:p>
        </w:tc>
      </w:tr>
      <w:tr w:rsidR="00376A3B" w:rsidRPr="00376A3B" w:rsidTr="00376A3B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52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376A3B" w:rsidRPr="00376A3B" w:rsidRDefault="00376A3B" w:rsidP="0037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</w:pP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Учень (учениця) має глибокі, міцні та системні знання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тематичного матеріалу в межах програми, під час інтерпретації художніх творів робить самостійні висновки, аргументує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власні оцінки, наводить приклади</w:t>
            </w:r>
            <w:r w:rsidRPr="00376A3B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на їх підтвердження; вільно користується спеціальною термінологією відповідно до програмних вимог;</w:t>
            </w:r>
            <w:r w:rsidRPr="00376A3B">
              <w:rPr>
                <w:rFonts w:ascii="Times New Roman" w:eastAsia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 w:rsidRPr="00376A3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uk-UA"/>
              </w:rPr>
              <w:t>самостійно застосовує тематичний матеріал у практичній художній діяльності; художньо-образне мислення високо розвинене, характеризується оригінальністю, що дає змогу учневі широко використовувати асоціативні зв'язки</w:t>
            </w:r>
          </w:p>
        </w:tc>
      </w:tr>
    </w:tbl>
    <w:p w:rsidR="00F57258" w:rsidRPr="00376A3B" w:rsidRDefault="00F57258">
      <w:pPr>
        <w:rPr>
          <w:rFonts w:ascii="Times New Roman" w:hAnsi="Times New Roman" w:cs="Times New Roman"/>
          <w:sz w:val="28"/>
          <w:szCs w:val="28"/>
        </w:rPr>
      </w:pPr>
    </w:p>
    <w:sectPr w:rsidR="00F57258" w:rsidRPr="00376A3B" w:rsidSect="003E2CC0">
      <w:pgSz w:w="11907" w:h="16840" w:code="9"/>
      <w:pgMar w:top="426" w:right="567" w:bottom="426" w:left="1701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4BE6"/>
    <w:multiLevelType w:val="multilevel"/>
    <w:tmpl w:val="DCEA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C7428"/>
    <w:multiLevelType w:val="multilevel"/>
    <w:tmpl w:val="D468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5"/>
    <w:rsid w:val="00056815"/>
    <w:rsid w:val="0027736C"/>
    <w:rsid w:val="00376A3B"/>
    <w:rsid w:val="003E2CC0"/>
    <w:rsid w:val="00663044"/>
    <w:rsid w:val="00DC2193"/>
    <w:rsid w:val="00F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D8514-9142-453E-A810-CE8F2A8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9752</Words>
  <Characters>5559</Characters>
  <Application>Microsoft Office Word</Application>
  <DocSecurity>0</DocSecurity>
  <Lines>46</Lines>
  <Paragraphs>30</Paragraphs>
  <ScaleCrop>false</ScaleCrop>
  <Company>diakov.net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2</cp:revision>
  <dcterms:created xsi:type="dcterms:W3CDTF">2022-08-25T13:14:00Z</dcterms:created>
  <dcterms:modified xsi:type="dcterms:W3CDTF">2022-08-25T13:15:00Z</dcterms:modified>
</cp:coreProperties>
</file>