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03" w:rsidRDefault="000B34FD">
      <w:pPr>
        <w:spacing w:after="0" w:line="288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090903" w:rsidRDefault="000B34FD">
      <w:pPr>
        <w:spacing w:after="0" w:line="288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педагогічної ради </w:t>
      </w:r>
    </w:p>
    <w:p w:rsidR="00090903" w:rsidRDefault="000B34FD">
      <w:pPr>
        <w:spacing w:after="0" w:line="288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 «ХЛЗВФП «Рятувальник» ХОР</w:t>
      </w:r>
    </w:p>
    <w:p w:rsidR="00090903" w:rsidRDefault="000B34FD">
      <w:pPr>
        <w:spacing w:after="0" w:line="288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від __________, протокол № ___</w:t>
      </w:r>
    </w:p>
    <w:p w:rsidR="00090903" w:rsidRDefault="000B34FD">
      <w:pPr>
        <w:spacing w:after="0" w:line="288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</w:t>
      </w:r>
    </w:p>
    <w:p w:rsidR="00090903" w:rsidRDefault="000B34FD">
      <w:pPr>
        <w:spacing w:after="0" w:line="288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Сергій</w:t>
      </w:r>
      <w:r>
        <w:rPr>
          <w:rFonts w:ascii="Times New Roman" w:hAnsi="Times New Roman" w:cs="Times New Roman"/>
          <w:sz w:val="28"/>
          <w:szCs w:val="28"/>
        </w:rPr>
        <w:t>. ФОРОСТОВЕЦЬ</w:t>
      </w:r>
    </w:p>
    <w:p w:rsidR="00090903" w:rsidRDefault="000909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03" w:rsidRDefault="000B34FD">
      <w:pPr>
        <w:shd w:val="clear" w:color="auto" w:fill="FFFFFF"/>
        <w:spacing w:after="0" w:line="312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ОРІЄНТОВНИЙ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КВАЛІФІКАЦІЇ </w:t>
      </w:r>
    </w:p>
    <w:p w:rsidR="00090903" w:rsidRDefault="000B34F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КЗ «Харківський ліцей з посиленою </w:t>
      </w:r>
      <w:r>
        <w:rPr>
          <w:rFonts w:ascii="Times New Roman" w:hAnsi="Times New Roman" w:cs="Times New Roman"/>
          <w:b/>
          <w:bCs/>
          <w:sz w:val="28"/>
          <w:szCs w:val="28"/>
        </w:rPr>
        <w:t>військово-фізичною підготовкою “Рятувальник”» Харківської обласної ради</w:t>
      </w:r>
    </w:p>
    <w:p w:rsidR="00090903" w:rsidRDefault="000B34F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16268" w:type="dxa"/>
        <w:tblLayout w:type="fixed"/>
        <w:tblLook w:val="04A0"/>
      </w:tblPr>
      <w:tblGrid>
        <w:gridCol w:w="534"/>
        <w:gridCol w:w="1984"/>
        <w:gridCol w:w="1559"/>
        <w:gridCol w:w="2127"/>
        <w:gridCol w:w="1559"/>
        <w:gridCol w:w="1559"/>
        <w:gridCol w:w="2977"/>
        <w:gridCol w:w="1134"/>
        <w:gridCol w:w="1276"/>
        <w:gridCol w:w="1559"/>
      </w:tblGrid>
      <w:tr w:rsidR="00090903">
        <w:trPr>
          <w:cantSplit/>
          <w:trHeight w:val="1134"/>
        </w:trPr>
        <w:tc>
          <w:tcPr>
            <w:tcW w:w="534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4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Прізвище, ім’я, по батькові педагога</w:t>
            </w:r>
          </w:p>
        </w:tc>
        <w:tc>
          <w:tcPr>
            <w:tcW w:w="1559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Напрям</w:t>
            </w:r>
          </w:p>
        </w:tc>
        <w:tc>
          <w:tcPr>
            <w:tcW w:w="2127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(курсу, лекції, модуля тощо) підвищення кваліфікації</w:t>
            </w:r>
          </w:p>
        </w:tc>
        <w:tc>
          <w:tcPr>
            <w:tcW w:w="1559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Обсяг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підвищення кваліфікації </w:t>
            </w:r>
          </w:p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годинах)</w:t>
            </w:r>
          </w:p>
        </w:tc>
        <w:tc>
          <w:tcPr>
            <w:tcW w:w="1559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підвищення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кваліфікації</w:t>
            </w:r>
          </w:p>
          <w:p w:rsidR="00090903" w:rsidRDefault="00090903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Суб’єкт</w:t>
            </w:r>
          </w:p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підвищення кваліфікації: юридична особа, що надає  освітні послуги з підвищення кваліфікації</w:t>
            </w:r>
          </w:p>
        </w:tc>
        <w:tc>
          <w:tcPr>
            <w:tcW w:w="1134" w:type="dxa"/>
            <w:textDirection w:val="btLr"/>
          </w:tcPr>
          <w:p w:rsidR="00090903" w:rsidRDefault="000B34FD">
            <w:pPr>
              <w:spacing w:before="6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підвищення кваліфікації </w:t>
            </w:r>
          </w:p>
        </w:tc>
        <w:tc>
          <w:tcPr>
            <w:tcW w:w="1276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Строки</w:t>
            </w:r>
          </w:p>
        </w:tc>
        <w:tc>
          <w:tcPr>
            <w:tcW w:w="1559" w:type="dxa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підвищення кваліфікації </w:t>
            </w:r>
          </w:p>
        </w:tc>
      </w:tr>
      <w:tr w:rsidR="00090903">
        <w:trPr>
          <w:trHeight w:val="320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Форостовець Сергій Володимирович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Директори закладів загальної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 освіти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 освітнього процесу в умовах дистанційної освіти та змішаного навчання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20"/>
        </w:trPr>
        <w:tc>
          <w:tcPr>
            <w:tcW w:w="534" w:type="dxa"/>
            <w:vMerge w:val="restart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Григорівна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Заступники ЗЗСО з навчально-виховної роботи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освітнім процесом у ЗЗСО в умовах дистанційної освіти та змішаного навчання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20"/>
        </w:trPr>
        <w:tc>
          <w:tcPr>
            <w:tcW w:w="534" w:type="dxa"/>
            <w:vMerge/>
            <w:vAlign w:val="center"/>
          </w:tcPr>
          <w:p w:rsidR="00090903" w:rsidRDefault="0009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90903" w:rsidRDefault="0009090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української мови та літератури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Сучасні технології в умовах дистанційного та змішаного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навчання української мови та літератури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Курси за освітньою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листопад-грудень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грн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Лелюк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Анатоліївна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Заступники ЗЗСО з навчально-виховної роботи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управлінської компетентності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 директора ЗЗСО з ВР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Ворончихіна Ксенія </w:t>
            </w:r>
          </w:p>
          <w:p w:rsidR="00090903" w:rsidRDefault="000B34FD">
            <w:pPr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Учителі української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 та літератури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технології в умовах дистанційного та змішаного навчання української мови та літератури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Габрієлян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Миколаївна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української мови та літератури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«Сучасні технології в умовах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змішаного навчання української мови та літератури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англійської мови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в учнів ключових та предметних компетентностей з англійської мови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грн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Голіусов Віталій Дмитрович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трудового навчання та технологій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Сучасні технології в умовах дистанційної та змішаної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навчання та технологій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Гордієнко Геннадій Володимирович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Захисту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Сучасне патріотичне виховання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години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вебінарі</w:t>
            </w:r>
            <w:proofErr w:type="spellEnd"/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з обмеженою відповідальністю «ВСЕОСВІТА»,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41526967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грн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Дановська Анастасія Андріївна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трудового навчання та технологій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навчання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грн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Завізіон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Григорівна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історії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«Сучасні педагогічні технології в освіті» у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Міжнародної школи-семінару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Школа-семінар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технічний університет  «Харківський політехнічний інститут»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січня 2021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Земницька Ольга Вікторівна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фізики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та математика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 годин,</w:t>
            </w:r>
          </w:p>
          <w:p w:rsidR="00090903" w:rsidRDefault="0009090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Курси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Зуєва 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Венедиктівн</w:t>
            </w:r>
            <w:proofErr w:type="spellEnd"/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української мови та літератури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учнів до вирішення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тестових завдань у формі ЗНО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годин,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з обмеженою відповідальністю</w:t>
            </w:r>
          </w:p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«Освітній проект «На Урок»»,</w:t>
            </w:r>
          </w:p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41991148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грн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Іваненко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 Володимирович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інформатики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в учнів ключових та предметних компетентностей з інформатики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годин,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Короткотривалі 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533"/>
        </w:trPr>
        <w:tc>
          <w:tcPr>
            <w:tcW w:w="534" w:type="dxa"/>
            <w:vMerge w:val="restart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Merge w:val="restart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Наталія 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  <w:tc>
          <w:tcPr>
            <w:tcW w:w="1559" w:type="dxa"/>
            <w:vMerge w:val="restart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математики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</w:t>
            </w:r>
          </w:p>
        </w:tc>
        <w:tc>
          <w:tcPr>
            <w:tcW w:w="2977" w:type="dxa"/>
            <w:vMerge w:val="restart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1112"/>
        </w:trPr>
        <w:tc>
          <w:tcPr>
            <w:tcW w:w="534" w:type="dxa"/>
            <w:vMerge/>
            <w:vAlign w:val="center"/>
          </w:tcPr>
          <w:p w:rsidR="00090903" w:rsidRDefault="0009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90903" w:rsidRDefault="00090903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в учнів ключових та предметних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 з математики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Короткотривалі курси за освітньою програмою</w:t>
            </w:r>
          </w:p>
        </w:tc>
        <w:tc>
          <w:tcPr>
            <w:tcW w:w="2977" w:type="dxa"/>
            <w:vMerge/>
            <w:vAlign w:val="center"/>
          </w:tcPr>
          <w:p w:rsidR="00090903" w:rsidRDefault="00090903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грн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Мартинов Олександр Юрійович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фізичної культури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/заочна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Євгенія Олександрівна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 санаторних шкіл та закладів спеціалізованої освіти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«Формування ціннісних орієнтацій вихованців»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Короткотривалі 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Портянніков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професійних компетентностей вихователя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/заочна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Лариса Вікторівна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 санаторних шкіл та закладів спеціалізованої освіти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«Формування ціннісних орієнтацій вихованців»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Короткотривалі 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Пугачова Валерія Віталіївна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«Вирішую конфлікти та будую мир навколо себе»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 курс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Страда-Україна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Валерій Георгійович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фізичної культури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Сучасні технології в умовах дистанційного та змішаного навчання фізичної культури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/заочна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Сліпко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Ксенія Олександрівна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Учителі англійської мови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Іноземна (англійська, французька,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німецька)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 спецкурс</w:t>
            </w:r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Комунальний вищий навчальний заклад «Харківська академія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Очна/заочна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грн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Василівна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хімії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учнів до вирішення тестових завдань у формі ЗНО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годин,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</w:p>
        </w:tc>
        <w:tc>
          <w:tcPr>
            <w:tcW w:w="2977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з обмеженою відповідальністю</w:t>
            </w:r>
          </w:p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«Освітній проект «На Урок»»,</w:t>
            </w:r>
          </w:p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41991148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грн</w:t>
            </w:r>
          </w:p>
        </w:tc>
      </w:tr>
      <w:tr w:rsidR="00090903">
        <w:trPr>
          <w:trHeight w:val="332"/>
        </w:trPr>
        <w:tc>
          <w:tcPr>
            <w:tcW w:w="534" w:type="dxa"/>
            <w:vMerge w:val="restart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Merge w:val="restart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Шорко 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Анатоліївна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ціннісних орієнтацій учнів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короткотривалі курси за освітньою програмою</w:t>
            </w:r>
          </w:p>
        </w:tc>
        <w:tc>
          <w:tcPr>
            <w:tcW w:w="2977" w:type="dxa"/>
            <w:vMerge w:val="restart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Очно/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грн</w:t>
            </w:r>
          </w:p>
        </w:tc>
      </w:tr>
      <w:tr w:rsidR="00090903">
        <w:trPr>
          <w:trHeight w:val="332"/>
        </w:trPr>
        <w:tc>
          <w:tcPr>
            <w:tcW w:w="534" w:type="dxa"/>
            <w:vMerge/>
            <w:vAlign w:val="center"/>
          </w:tcPr>
          <w:p w:rsidR="00090903" w:rsidRDefault="0009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90903" w:rsidRDefault="0009090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зарубіжної  літератури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Сучасні технології в умовах дистанційного та змішаного навчання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годин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Merge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дистанційна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Merge w:val="restart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Лілія Григорівна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біології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"Сучасні технології в умовах дистанційного та змішаного навчання біології та екології"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освітньою програмою</w:t>
            </w:r>
          </w:p>
        </w:tc>
        <w:tc>
          <w:tcPr>
            <w:tcW w:w="2977" w:type="dxa"/>
            <w:vMerge w:val="restart"/>
            <w:vAlign w:val="center"/>
          </w:tcPr>
          <w:p w:rsidR="00090903" w:rsidRDefault="000B34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 вищий навчальний заклад «Харківська академія неперервної освіти»,</w:t>
            </w:r>
          </w:p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31584378</w:t>
            </w:r>
          </w:p>
        </w:tc>
        <w:tc>
          <w:tcPr>
            <w:tcW w:w="1134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Очно/</w:t>
            </w:r>
          </w:p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заочно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грн</w:t>
            </w:r>
          </w:p>
        </w:tc>
      </w:tr>
      <w:tr w:rsidR="00090903">
        <w:trPr>
          <w:trHeight w:val="332"/>
        </w:trPr>
        <w:tc>
          <w:tcPr>
            <w:tcW w:w="534" w:type="dxa"/>
            <w:vMerge/>
            <w:vAlign w:val="center"/>
          </w:tcPr>
          <w:p w:rsidR="00090903" w:rsidRDefault="00090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90903" w:rsidRDefault="0009090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 географії</w:t>
            </w:r>
          </w:p>
        </w:tc>
        <w:tc>
          <w:tcPr>
            <w:tcW w:w="2127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 спецкурс «Географія»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 спецкурс</w:t>
            </w:r>
          </w:p>
        </w:tc>
        <w:tc>
          <w:tcPr>
            <w:tcW w:w="2977" w:type="dxa"/>
            <w:vMerge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Очно/</w:t>
            </w:r>
          </w:p>
          <w:p w:rsidR="00090903" w:rsidRDefault="000B34F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заочно</w:t>
            </w:r>
          </w:p>
        </w:tc>
        <w:tc>
          <w:tcPr>
            <w:tcW w:w="1276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</w:t>
            </w:r>
          </w:p>
        </w:tc>
      </w:tr>
      <w:tr w:rsidR="00090903">
        <w:trPr>
          <w:trHeight w:val="332"/>
        </w:trPr>
        <w:tc>
          <w:tcPr>
            <w:tcW w:w="534" w:type="dxa"/>
            <w:vAlign w:val="center"/>
          </w:tcPr>
          <w:p w:rsidR="00090903" w:rsidRDefault="000B3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090903" w:rsidRDefault="000B34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Іванівна</w:t>
            </w:r>
          </w:p>
        </w:tc>
        <w:tc>
          <w:tcPr>
            <w:tcW w:w="1559" w:type="dxa"/>
            <w:vAlign w:val="center"/>
          </w:tcPr>
          <w:p w:rsidR="00090903" w:rsidRDefault="000B3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Декретна відпустка</w:t>
            </w:r>
          </w:p>
        </w:tc>
        <w:tc>
          <w:tcPr>
            <w:tcW w:w="2127" w:type="dxa"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0903" w:rsidRDefault="0009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903" w:rsidRDefault="0009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090903" w:rsidRDefault="0009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90903" w:rsidRDefault="00090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903" w:rsidRDefault="00090903">
      <w:pPr>
        <w:shd w:val="clear" w:color="auto" w:fill="FFFFFF"/>
        <w:spacing w:before="60" w:after="0" w:line="312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03" w:rsidRDefault="000909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03" w:rsidRDefault="0009090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903" w:rsidSect="00090903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735"/>
    <w:multiLevelType w:val="hybridMultilevel"/>
    <w:tmpl w:val="9DB469AA"/>
    <w:lvl w:ilvl="0" w:tplc="041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32C6E8D"/>
    <w:multiLevelType w:val="hybridMultilevel"/>
    <w:tmpl w:val="0CB8605E"/>
    <w:lvl w:ilvl="0" w:tplc="44108A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8B12C79"/>
    <w:multiLevelType w:val="multilevel"/>
    <w:tmpl w:val="B43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6120A"/>
    <w:multiLevelType w:val="hybridMultilevel"/>
    <w:tmpl w:val="7C44C0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EF08D7"/>
    <w:multiLevelType w:val="hybridMultilevel"/>
    <w:tmpl w:val="A274D5FA"/>
    <w:lvl w:ilvl="0" w:tplc="8A403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0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2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66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4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2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A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6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D29F0"/>
    <w:multiLevelType w:val="hybridMultilevel"/>
    <w:tmpl w:val="1BC826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BCF4566"/>
    <w:multiLevelType w:val="hybridMultilevel"/>
    <w:tmpl w:val="14320F00"/>
    <w:lvl w:ilvl="0" w:tplc="0D90A534">
      <w:start w:val="1"/>
      <w:numFmt w:val="bullet"/>
      <w:lvlText w:val="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60A52A7"/>
    <w:multiLevelType w:val="hybridMultilevel"/>
    <w:tmpl w:val="19A0777E"/>
    <w:lvl w:ilvl="0" w:tplc="33E8AFB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DF308E"/>
    <w:multiLevelType w:val="hybridMultilevel"/>
    <w:tmpl w:val="0A36FEAA"/>
    <w:lvl w:ilvl="0" w:tplc="F7D074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770E36E0"/>
    <w:multiLevelType w:val="hybridMultilevel"/>
    <w:tmpl w:val="64FC6C82"/>
    <w:lvl w:ilvl="0" w:tplc="0DEA14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90903"/>
    <w:rsid w:val="00090903"/>
    <w:rsid w:val="000B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03"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903"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909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0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dat0">
    <w:name w:val="dat0"/>
    <w:basedOn w:val="a0"/>
    <w:rsid w:val="00090903"/>
  </w:style>
  <w:style w:type="paragraph" w:styleId="a7">
    <w:name w:val="List Paragraph"/>
    <w:basedOn w:val="a"/>
    <w:uiPriority w:val="34"/>
    <w:qFormat/>
    <w:rsid w:val="00090903"/>
    <w:pPr>
      <w:ind w:left="720"/>
      <w:contextualSpacing/>
    </w:pPr>
  </w:style>
  <w:style w:type="table" w:styleId="a8">
    <w:name w:val="Table Grid"/>
    <w:basedOn w:val="a1"/>
    <w:uiPriority w:val="59"/>
    <w:rsid w:val="0009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">
    <w:name w:val="tr"/>
    <w:basedOn w:val="a"/>
    <w:rsid w:val="000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090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dat0">
    <w:name w:val="dat0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">
    <w:name w:val="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562">
          <w:marLeft w:val="311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2021-01-19T12:23:00Z</cp:lastPrinted>
  <dcterms:created xsi:type="dcterms:W3CDTF">2021-01-19T12:23:00Z</dcterms:created>
  <dcterms:modified xsi:type="dcterms:W3CDTF">2021-01-19T12:23:00Z</dcterms:modified>
</cp:coreProperties>
</file>