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B90" w:rsidRPr="002B0833" w:rsidRDefault="00FB3452" w:rsidP="00651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833">
        <w:rPr>
          <w:rFonts w:ascii="Times New Roman" w:hAnsi="Times New Roman" w:cs="Times New Roman"/>
          <w:b/>
          <w:sz w:val="28"/>
          <w:szCs w:val="28"/>
        </w:rPr>
        <w:t xml:space="preserve">ЗВІТ </w:t>
      </w:r>
      <w:r>
        <w:rPr>
          <w:rFonts w:ascii="Times New Roman" w:hAnsi="Times New Roman" w:cs="Times New Roman"/>
          <w:b/>
          <w:sz w:val="28"/>
          <w:szCs w:val="28"/>
        </w:rPr>
        <w:t>НАЧАЛЬНИКА</w:t>
      </w:r>
      <w:r w:rsidRPr="002B08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3452" w:rsidRDefault="00FB3452" w:rsidP="00651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833">
        <w:rPr>
          <w:rFonts w:ascii="Times New Roman" w:hAnsi="Times New Roman" w:cs="Times New Roman"/>
          <w:b/>
          <w:sz w:val="28"/>
          <w:szCs w:val="28"/>
        </w:rPr>
        <w:t xml:space="preserve">КОМУНАЛЬНОГО ЗАКЛАДУ «ХАРКІВСЬКИЙ ЛІЦЕЙ З ПОСИЛЕНОЮ ВІЙСЬКОВО-ФІЗИЧНОЮ ПІДГОТОВКОЮ </w:t>
      </w:r>
      <w:r w:rsidR="00651B90" w:rsidRPr="002B0833">
        <w:rPr>
          <w:rFonts w:ascii="Times New Roman" w:hAnsi="Times New Roman" w:cs="Times New Roman"/>
          <w:b/>
          <w:sz w:val="28"/>
          <w:szCs w:val="28"/>
        </w:rPr>
        <w:sym w:font="Symbol" w:char="F0B2"/>
      </w:r>
      <w:r w:rsidRPr="002B0833">
        <w:rPr>
          <w:rFonts w:ascii="Times New Roman" w:hAnsi="Times New Roman" w:cs="Times New Roman"/>
          <w:b/>
          <w:sz w:val="28"/>
          <w:szCs w:val="28"/>
        </w:rPr>
        <w:t>РЯТУВАЛЬНИК</w:t>
      </w:r>
      <w:r w:rsidR="00651B90" w:rsidRPr="002B0833">
        <w:rPr>
          <w:rFonts w:ascii="Times New Roman" w:hAnsi="Times New Roman" w:cs="Times New Roman"/>
          <w:b/>
          <w:sz w:val="28"/>
          <w:szCs w:val="28"/>
        </w:rPr>
        <w:sym w:font="Symbol" w:char="F0B2"/>
      </w:r>
      <w:r w:rsidRPr="002B0833">
        <w:rPr>
          <w:rFonts w:ascii="Times New Roman" w:hAnsi="Times New Roman" w:cs="Times New Roman"/>
          <w:b/>
          <w:sz w:val="28"/>
          <w:szCs w:val="28"/>
        </w:rPr>
        <w:t>» ХАРКІВСЬКОЇ ОБЛАСНОЇ РАДИ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 РОБОТУ </w:t>
      </w:r>
    </w:p>
    <w:p w:rsidR="00651B90" w:rsidRDefault="00FB3452" w:rsidP="00651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ЗАКЛАДУ ОСВІТИ</w:t>
      </w:r>
      <w:r w:rsidRPr="002B083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2B0833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 xml:space="preserve">19/2020 НАВЧАЛЬНОМУ </w:t>
      </w:r>
      <w:r w:rsidRPr="002B083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РОЦІ</w:t>
      </w:r>
    </w:p>
    <w:p w:rsidR="00492222" w:rsidRDefault="00492222" w:rsidP="00651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222" w:rsidRDefault="00492222" w:rsidP="00492222">
      <w:pPr>
        <w:tabs>
          <w:tab w:val="left" w:pos="851"/>
          <w:tab w:val="left" w:pos="1134"/>
        </w:tabs>
        <w:spacing w:before="6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2019/2020  навчальному році діяльність педагогічного колективу ліцею була спрямована на реалізацію державної політики у сфері освіти, яка визначена вимогами Конституції України, законів України «Про освіту», «Про повну загальну середню освіту», указів Президента України, постанов Кабінету Міністрів України, наказів Міністерства освіти і науки України, Департаменту науки і освіти Харківської обласної державної адміністрації, Статуту ліцею, а також інших нормативних документів. </w:t>
      </w:r>
    </w:p>
    <w:p w:rsidR="00492222" w:rsidRDefault="00492222" w:rsidP="00492222">
      <w:pPr>
        <w:tabs>
          <w:tab w:val="left" w:pos="851"/>
          <w:tab w:val="left" w:pos="1134"/>
        </w:tabs>
        <w:spacing w:before="6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Протягом  навчального року робота в ліцеї була спрямована на реалізацію права громадян на здобуття повної загальної середньої освіти, з військово-професійною спрямованістю навчання та виховання. Одночасно, основним змістом діяльності адміністрації та педагогічного колективу була реалізація Національної стратегії розвитку освіти в Україні на період до 2021 року, метою якої є підвищення доступності якісної, конкурентоспроможної освіти відповідно до вимог інноваційного сталого розвитку суспільства, економіки й забезпечення особистісного розвитку людини згідно з її індивідуальними здібностями. </w:t>
      </w:r>
    </w:p>
    <w:p w:rsidR="00492222" w:rsidRDefault="00492222" w:rsidP="00492222">
      <w:pPr>
        <w:tabs>
          <w:tab w:val="left" w:pos="851"/>
          <w:tab w:val="left" w:pos="1134"/>
        </w:tabs>
        <w:spacing w:before="6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Метою профільної освіти</w:t>
      </w:r>
      <w:r>
        <w:rPr>
          <w:rFonts w:ascii="Times New Roman" w:hAnsi="Times New Roman"/>
          <w:sz w:val="28"/>
          <w:szCs w:val="28"/>
        </w:rPr>
        <w:t xml:space="preserve"> в ліцеї є: «Формування та розвиток професійно важливих якостей майбутніх рятувальників»</w:t>
      </w:r>
    </w:p>
    <w:p w:rsidR="00492222" w:rsidRDefault="00492222" w:rsidP="00492222">
      <w:pPr>
        <w:tabs>
          <w:tab w:val="left" w:pos="851"/>
          <w:tab w:val="left" w:pos="1134"/>
        </w:tabs>
        <w:spacing w:before="6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 межах вирішення цієї теми в ліцеї реалізуватиметься </w:t>
      </w:r>
      <w:r>
        <w:rPr>
          <w:rFonts w:ascii="Times New Roman" w:hAnsi="Times New Roman"/>
          <w:b/>
          <w:sz w:val="28"/>
          <w:szCs w:val="28"/>
        </w:rPr>
        <w:t>методична тема</w:t>
      </w:r>
      <w:r>
        <w:rPr>
          <w:rFonts w:ascii="Times New Roman" w:hAnsi="Times New Roman"/>
          <w:sz w:val="28"/>
          <w:szCs w:val="28"/>
        </w:rPr>
        <w:t xml:space="preserve"> «Формування професійних </w:t>
      </w:r>
      <w:proofErr w:type="spellStart"/>
      <w:r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ліцеїста, реалізація його творчого потенціалу, національної свідомості шляхом використання сучасних освітніх технологій в навчально-виховному процесі».</w:t>
      </w:r>
    </w:p>
    <w:p w:rsidR="00492222" w:rsidRDefault="00492222" w:rsidP="00492222">
      <w:pPr>
        <w:tabs>
          <w:tab w:val="left" w:pos="851"/>
          <w:tab w:val="left" w:pos="1134"/>
        </w:tabs>
        <w:spacing w:before="6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Протягом 2019/2020  навчального року педагогічний колектив спрямував зусилля на реалізацію основних завдань:</w:t>
      </w:r>
    </w:p>
    <w:p w:rsidR="00492222" w:rsidRDefault="00492222" w:rsidP="00492222">
      <w:pPr>
        <w:tabs>
          <w:tab w:val="left" w:pos="851"/>
          <w:tab w:val="left" w:pos="1134"/>
        </w:tabs>
        <w:spacing w:before="6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профільне навчання, основане на поєднанні змісту освіти, визначеного Державним стандартом загальної середньої освіти, з поглибленим вивченням предметів військового спрямування, дисциплін природничо-математичного, гуманітарного циклу;</w:t>
      </w:r>
    </w:p>
    <w:p w:rsidR="00492222" w:rsidRDefault="00492222" w:rsidP="00492222">
      <w:pPr>
        <w:tabs>
          <w:tab w:val="left" w:pos="851"/>
          <w:tab w:val="left" w:pos="1134"/>
        </w:tabs>
        <w:spacing w:before="6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допризовна підготовка, що передбачає здобуття первинних загальновійськових і спеціальних </w:t>
      </w:r>
      <w:proofErr w:type="spellStart"/>
      <w:r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>
        <w:rPr>
          <w:rFonts w:ascii="Times New Roman" w:hAnsi="Times New Roman"/>
          <w:sz w:val="28"/>
          <w:szCs w:val="28"/>
        </w:rPr>
        <w:t>, фізичну підготовку;</w:t>
      </w:r>
    </w:p>
    <w:p w:rsidR="00492222" w:rsidRDefault="00492222" w:rsidP="00492222">
      <w:pPr>
        <w:tabs>
          <w:tab w:val="left" w:pos="851"/>
          <w:tab w:val="left" w:pos="1134"/>
        </w:tabs>
        <w:spacing w:before="6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виховання у ліцеїстів шанобливого ставлення до родини, поваги до народних традицій і звичаїв, державної мови, національних цінностей українського народу та інших народів і націй;</w:t>
      </w:r>
    </w:p>
    <w:p w:rsidR="00492222" w:rsidRDefault="00492222" w:rsidP="00492222">
      <w:pPr>
        <w:tabs>
          <w:tab w:val="left" w:pos="851"/>
          <w:tab w:val="left" w:pos="1134"/>
        </w:tabs>
        <w:spacing w:before="6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виховання у ліцеїстів свідомого ставлення до свого здоров’я та здоров’я інших громадян, формування засад здорового способу життя, збереження та зміцнення фізичного й психічного здоров’я ліцеїстів; </w:t>
      </w:r>
    </w:p>
    <w:p w:rsidR="00492222" w:rsidRDefault="00492222" w:rsidP="00492222">
      <w:pPr>
        <w:tabs>
          <w:tab w:val="left" w:pos="851"/>
          <w:tab w:val="left" w:pos="1134"/>
        </w:tabs>
        <w:spacing w:before="6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виховання у ліцеїста поваги до Конституції України, державних символів України, прав і свобод людини і громадянина, почуття власної гідності, відповідальності перед законом за свої дії, свідомого ставлення до обов’язків людини і громадянина;</w:t>
      </w:r>
    </w:p>
    <w:p w:rsidR="00492222" w:rsidRDefault="00492222" w:rsidP="00492222">
      <w:pPr>
        <w:tabs>
          <w:tab w:val="left" w:pos="851"/>
          <w:tab w:val="left" w:pos="1134"/>
        </w:tabs>
        <w:spacing w:before="6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виховання у ліцеїстів високих моральних якостей, дисциплінованості, любові до професії офіцера на основі військово-професійної орієнтації.</w:t>
      </w:r>
    </w:p>
    <w:p w:rsidR="00492222" w:rsidRDefault="00492222" w:rsidP="00492222">
      <w:pPr>
        <w:tabs>
          <w:tab w:val="left" w:pos="851"/>
          <w:tab w:val="left" w:pos="1134"/>
        </w:tabs>
        <w:spacing w:before="6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статуту ліцей забезпечує здобуття загальної середньої освіти за ступенями:</w:t>
      </w:r>
    </w:p>
    <w:p w:rsidR="00492222" w:rsidRDefault="00492222" w:rsidP="00492222">
      <w:pPr>
        <w:tabs>
          <w:tab w:val="left" w:pos="851"/>
          <w:tab w:val="left" w:pos="1134"/>
        </w:tabs>
        <w:spacing w:before="6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базова середня освіта (ІІ ступінь: 7 – 9 класи) – основна школа з поглибленим вивченням предметів;</w:t>
      </w:r>
    </w:p>
    <w:p w:rsidR="00492222" w:rsidRDefault="00492222" w:rsidP="00492222">
      <w:pPr>
        <w:tabs>
          <w:tab w:val="left" w:pos="851"/>
          <w:tab w:val="left" w:pos="1134"/>
        </w:tabs>
        <w:spacing w:before="6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профільна середня освіта (ІІІ ступінь: 10 – 11 класи) – старша школа з профільним навчанням  (спортивний напрям, військово-спортивний профіль).</w:t>
      </w:r>
    </w:p>
    <w:p w:rsidR="00492222" w:rsidRDefault="00492222" w:rsidP="00492222">
      <w:pPr>
        <w:tabs>
          <w:tab w:val="left" w:pos="851"/>
          <w:tab w:val="left" w:pos="1134"/>
        </w:tabs>
        <w:spacing w:before="60" w:line="264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Стан і розвиток шкільної мережі</w:t>
      </w:r>
    </w:p>
    <w:p w:rsidR="00492222" w:rsidRDefault="00492222" w:rsidP="00492222">
      <w:pPr>
        <w:tabs>
          <w:tab w:val="left" w:pos="851"/>
          <w:tab w:val="left" w:pos="1134"/>
        </w:tabs>
        <w:spacing w:before="6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Адміністрацією ліцею та педагогічним колективом проведено певну роботу щодо збереження і розвитку шкільної </w:t>
      </w:r>
      <w:r w:rsidR="00CC3F3C">
        <w:rPr>
          <w:rFonts w:ascii="Times New Roman" w:hAnsi="Times New Roman"/>
          <w:sz w:val="28"/>
          <w:szCs w:val="28"/>
        </w:rPr>
        <w:t>мережі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92222" w:rsidRDefault="00492222" w:rsidP="00492222">
      <w:pPr>
        <w:tabs>
          <w:tab w:val="left" w:pos="851"/>
          <w:tab w:val="left" w:pos="1134"/>
        </w:tabs>
        <w:spacing w:before="6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метою  формування контингенту учнів на початку 2019/2020 навчального року здійснено конкурсне приймання. У закладі відкрито 6 класів:</w:t>
      </w:r>
    </w:p>
    <w:p w:rsidR="00492222" w:rsidRDefault="00492222" w:rsidP="00492222">
      <w:pPr>
        <w:tabs>
          <w:tab w:val="left" w:pos="851"/>
          <w:tab w:val="left" w:pos="1134"/>
        </w:tabs>
        <w:spacing w:before="6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базова середня освіта (ІІ ступінь: 7-А</w:t>
      </w:r>
      <w:r w:rsidR="00A66B88">
        <w:rPr>
          <w:rFonts w:ascii="Times New Roman" w:hAnsi="Times New Roman"/>
          <w:sz w:val="28"/>
          <w:szCs w:val="28"/>
        </w:rPr>
        <w:t>(11)</w:t>
      </w:r>
      <w:r>
        <w:rPr>
          <w:rFonts w:ascii="Times New Roman" w:hAnsi="Times New Roman"/>
          <w:sz w:val="28"/>
          <w:szCs w:val="28"/>
        </w:rPr>
        <w:t>, 7-Б</w:t>
      </w:r>
      <w:r w:rsidR="00A66B88">
        <w:rPr>
          <w:rFonts w:ascii="Times New Roman" w:hAnsi="Times New Roman"/>
          <w:sz w:val="28"/>
          <w:szCs w:val="28"/>
        </w:rPr>
        <w:t>(12)</w:t>
      </w:r>
      <w:r>
        <w:rPr>
          <w:rFonts w:ascii="Times New Roman" w:hAnsi="Times New Roman"/>
          <w:sz w:val="28"/>
          <w:szCs w:val="28"/>
        </w:rPr>
        <w:t>, 8-А</w:t>
      </w:r>
      <w:r w:rsidR="00A66B88">
        <w:rPr>
          <w:rFonts w:ascii="Times New Roman" w:hAnsi="Times New Roman"/>
          <w:sz w:val="28"/>
          <w:szCs w:val="28"/>
        </w:rPr>
        <w:t>(21)</w:t>
      </w:r>
      <w:r>
        <w:rPr>
          <w:rFonts w:ascii="Times New Roman" w:hAnsi="Times New Roman"/>
          <w:sz w:val="28"/>
          <w:szCs w:val="28"/>
        </w:rPr>
        <w:t>, 8-Б</w:t>
      </w:r>
      <w:r w:rsidR="00A66B88">
        <w:rPr>
          <w:rFonts w:ascii="Times New Roman" w:hAnsi="Times New Roman"/>
          <w:sz w:val="28"/>
          <w:szCs w:val="28"/>
        </w:rPr>
        <w:t>(22)</w:t>
      </w:r>
      <w:r>
        <w:rPr>
          <w:rFonts w:ascii="Times New Roman" w:hAnsi="Times New Roman"/>
          <w:sz w:val="28"/>
          <w:szCs w:val="28"/>
        </w:rPr>
        <w:t xml:space="preserve"> класи</w:t>
      </w:r>
      <w:r w:rsidR="00A66B88">
        <w:rPr>
          <w:rFonts w:ascii="Times New Roman" w:hAnsi="Times New Roman"/>
          <w:sz w:val="28"/>
          <w:szCs w:val="28"/>
        </w:rPr>
        <w:t>/взводи</w:t>
      </w:r>
      <w:r>
        <w:rPr>
          <w:rFonts w:ascii="Times New Roman" w:hAnsi="Times New Roman"/>
          <w:sz w:val="28"/>
          <w:szCs w:val="28"/>
        </w:rPr>
        <w:t>) – основна школа з поглибленим вивченням предметів;</w:t>
      </w:r>
    </w:p>
    <w:p w:rsidR="00492222" w:rsidRDefault="00492222" w:rsidP="00492222">
      <w:pPr>
        <w:tabs>
          <w:tab w:val="left" w:pos="851"/>
          <w:tab w:val="left" w:pos="1134"/>
        </w:tabs>
        <w:spacing w:before="6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профільна середня освіта (ІІІ ступінь: 10-А</w:t>
      </w:r>
      <w:r w:rsidR="00A66B88">
        <w:rPr>
          <w:rFonts w:ascii="Times New Roman" w:hAnsi="Times New Roman"/>
          <w:sz w:val="28"/>
          <w:szCs w:val="28"/>
        </w:rPr>
        <w:t>(41)</w:t>
      </w:r>
      <w:r>
        <w:rPr>
          <w:rFonts w:ascii="Times New Roman" w:hAnsi="Times New Roman"/>
          <w:sz w:val="28"/>
          <w:szCs w:val="28"/>
        </w:rPr>
        <w:t>, 10-Б</w:t>
      </w:r>
      <w:r w:rsidR="00A66B88">
        <w:rPr>
          <w:rFonts w:ascii="Times New Roman" w:hAnsi="Times New Roman"/>
          <w:sz w:val="28"/>
          <w:szCs w:val="28"/>
        </w:rPr>
        <w:t>(42)</w:t>
      </w:r>
      <w:r>
        <w:rPr>
          <w:rFonts w:ascii="Times New Roman" w:hAnsi="Times New Roman"/>
          <w:sz w:val="28"/>
          <w:szCs w:val="28"/>
        </w:rPr>
        <w:t xml:space="preserve"> класи</w:t>
      </w:r>
      <w:r w:rsidR="00A66B88">
        <w:rPr>
          <w:rFonts w:ascii="Times New Roman" w:hAnsi="Times New Roman"/>
          <w:sz w:val="28"/>
          <w:szCs w:val="28"/>
        </w:rPr>
        <w:t>/взводи</w:t>
      </w:r>
      <w:r>
        <w:rPr>
          <w:rFonts w:ascii="Times New Roman" w:hAnsi="Times New Roman"/>
          <w:sz w:val="28"/>
          <w:szCs w:val="28"/>
        </w:rPr>
        <w:t>) – старша школа з профільним навчанням  (спортивний напрям, військово-спортивний профіль).</w:t>
      </w:r>
    </w:p>
    <w:p w:rsidR="00492222" w:rsidRDefault="00492222" w:rsidP="00492222">
      <w:pPr>
        <w:tabs>
          <w:tab w:val="left" w:pos="851"/>
          <w:tab w:val="left" w:pos="1134"/>
        </w:tabs>
        <w:spacing w:before="6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Станом на</w:t>
      </w:r>
      <w:r w:rsidR="00CC3F3C">
        <w:rPr>
          <w:rFonts w:ascii="Times New Roman" w:hAnsi="Times New Roman"/>
          <w:sz w:val="28"/>
          <w:szCs w:val="28"/>
        </w:rPr>
        <w:t xml:space="preserve"> 01.09.2019 року було зараховано 157 учнів, а станом на 29.05.2020  залишилось </w:t>
      </w:r>
      <w:r>
        <w:rPr>
          <w:rFonts w:ascii="Times New Roman" w:hAnsi="Times New Roman"/>
          <w:sz w:val="28"/>
          <w:szCs w:val="28"/>
        </w:rPr>
        <w:t>144 ліцеїста.</w:t>
      </w:r>
    </w:p>
    <w:p w:rsidR="00492222" w:rsidRDefault="00492222" w:rsidP="00492222">
      <w:pPr>
        <w:tabs>
          <w:tab w:val="left" w:pos="851"/>
          <w:tab w:val="left" w:pos="1134"/>
        </w:tabs>
        <w:spacing w:before="6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Кадровий ресурс</w:t>
      </w:r>
    </w:p>
    <w:p w:rsidR="00492222" w:rsidRDefault="00492222" w:rsidP="00492222">
      <w:pPr>
        <w:spacing w:before="60" w:line="264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2019/2020 навчальному році ліцей повністю забезпечений </w:t>
      </w:r>
      <w:proofErr w:type="spellStart"/>
      <w:r>
        <w:rPr>
          <w:rFonts w:ascii="Times New Roman" w:hAnsi="Times New Roman"/>
          <w:sz w:val="28"/>
          <w:szCs w:val="28"/>
        </w:rPr>
        <w:t>вчителями-предметниками</w:t>
      </w:r>
      <w:proofErr w:type="spellEnd"/>
      <w:r>
        <w:rPr>
          <w:rFonts w:ascii="Times New Roman" w:hAnsi="Times New Roman"/>
          <w:sz w:val="28"/>
          <w:szCs w:val="28"/>
        </w:rPr>
        <w:t xml:space="preserve"> та вихователями. </w:t>
      </w:r>
      <w:r>
        <w:rPr>
          <w:rFonts w:ascii="Times New Roman" w:hAnsi="Times New Roman"/>
          <w:color w:val="000000"/>
          <w:sz w:val="28"/>
          <w:szCs w:val="28"/>
        </w:rPr>
        <w:t xml:space="preserve">Адміністрацією закладу раціонально розподілено педагогічне навантаження, призначено класних керівників, керівника гуртка.    </w:t>
      </w:r>
    </w:p>
    <w:p w:rsidR="00492222" w:rsidRDefault="00492222" w:rsidP="00492222">
      <w:pPr>
        <w:shd w:val="clear" w:color="auto" w:fill="FFFFFF"/>
        <w:spacing w:before="60" w:line="264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Атестація педагогічних працівників ліцею здійснюється згідно з Положенням про атестацію педагогічних працівників та плану роботи ліцею. </w:t>
      </w:r>
    </w:p>
    <w:p w:rsidR="00492222" w:rsidRDefault="00492222" w:rsidP="00492222">
      <w:pPr>
        <w:pStyle w:val="1"/>
        <w:spacing w:before="60" w:line="264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кінець 2019/2020 навчального року в ліцеї працює 25 педагогічних працівника (у тому числі – 3 адміністрація ліцею), з них:</w:t>
      </w:r>
    </w:p>
    <w:p w:rsidR="00492222" w:rsidRDefault="00492222" w:rsidP="00492222">
      <w:pPr>
        <w:pStyle w:val="1"/>
        <w:numPr>
          <w:ilvl w:val="0"/>
          <w:numId w:val="1"/>
        </w:numPr>
        <w:tabs>
          <w:tab w:val="left" w:pos="1134"/>
        </w:tabs>
        <w:spacing w:before="60" w:line="264" w:lineRule="auto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кандидат наук – 1;</w:t>
      </w:r>
    </w:p>
    <w:p w:rsidR="00492222" w:rsidRDefault="00492222" w:rsidP="00492222">
      <w:pPr>
        <w:pStyle w:val="1"/>
        <w:numPr>
          <w:ilvl w:val="0"/>
          <w:numId w:val="1"/>
        </w:numPr>
        <w:tabs>
          <w:tab w:val="left" w:pos="1134"/>
        </w:tabs>
        <w:spacing w:before="60" w:line="264" w:lineRule="auto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мають педагогічне звання «вчитель-методист» -  3;</w:t>
      </w:r>
    </w:p>
    <w:p w:rsidR="00492222" w:rsidRDefault="00492222" w:rsidP="00492222">
      <w:pPr>
        <w:pStyle w:val="1"/>
        <w:numPr>
          <w:ilvl w:val="0"/>
          <w:numId w:val="1"/>
        </w:numPr>
        <w:tabs>
          <w:tab w:val="left" w:pos="1134"/>
        </w:tabs>
        <w:spacing w:before="60" w:line="264" w:lineRule="auto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мають педагогічне звання «старший вчитель» -  3;</w:t>
      </w:r>
    </w:p>
    <w:p w:rsidR="00492222" w:rsidRDefault="00492222" w:rsidP="00492222">
      <w:pPr>
        <w:pStyle w:val="1"/>
        <w:numPr>
          <w:ilvl w:val="0"/>
          <w:numId w:val="1"/>
        </w:numPr>
        <w:tabs>
          <w:tab w:val="left" w:pos="1134"/>
        </w:tabs>
        <w:spacing w:before="60" w:line="264" w:lineRule="auto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мають кваліфікаційну категорію «спеціаліст вищої категорії» - 7;</w:t>
      </w:r>
    </w:p>
    <w:p w:rsidR="00492222" w:rsidRDefault="00492222" w:rsidP="00492222">
      <w:pPr>
        <w:pStyle w:val="1"/>
        <w:numPr>
          <w:ilvl w:val="0"/>
          <w:numId w:val="1"/>
        </w:numPr>
        <w:tabs>
          <w:tab w:val="left" w:pos="1134"/>
        </w:tabs>
        <w:spacing w:before="60" w:line="264" w:lineRule="auto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мають кваліфікаційну категорію «спеціаліст першої категорії» - 5;</w:t>
      </w:r>
    </w:p>
    <w:p w:rsidR="00492222" w:rsidRDefault="00492222" w:rsidP="00492222">
      <w:pPr>
        <w:pStyle w:val="1"/>
        <w:numPr>
          <w:ilvl w:val="0"/>
          <w:numId w:val="1"/>
        </w:numPr>
        <w:tabs>
          <w:tab w:val="left" w:pos="1134"/>
        </w:tabs>
        <w:spacing w:before="60" w:line="264" w:lineRule="auto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мають кваліфікаційну категорію «спеціаліст другої категорії» - 3;</w:t>
      </w:r>
    </w:p>
    <w:p w:rsidR="00492222" w:rsidRDefault="00492222" w:rsidP="00492222">
      <w:pPr>
        <w:pStyle w:val="1"/>
        <w:numPr>
          <w:ilvl w:val="0"/>
          <w:numId w:val="1"/>
        </w:numPr>
        <w:tabs>
          <w:tab w:val="left" w:pos="1134"/>
        </w:tabs>
        <w:spacing w:before="60" w:line="264" w:lineRule="auto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мають кваліфікаційну категорію «спеціаліст» - 10.</w:t>
      </w:r>
    </w:p>
    <w:p w:rsidR="00492222" w:rsidRDefault="00492222" w:rsidP="00492222">
      <w:pPr>
        <w:pStyle w:val="1"/>
        <w:tabs>
          <w:tab w:val="left" w:pos="1134"/>
        </w:tabs>
        <w:spacing w:before="60" w:line="264" w:lineRule="auto"/>
        <w:ind w:firstLine="851"/>
        <w:jc w:val="right"/>
        <w:rPr>
          <w:sz w:val="24"/>
          <w:szCs w:val="24"/>
          <w:shd w:val="clear" w:color="auto" w:fill="FFFFFF"/>
          <w:lang w:val="uk-UA"/>
        </w:rPr>
      </w:pPr>
    </w:p>
    <w:p w:rsidR="00492222" w:rsidRDefault="00492222" w:rsidP="00492222">
      <w:pPr>
        <w:pStyle w:val="1"/>
        <w:tabs>
          <w:tab w:val="left" w:pos="1134"/>
        </w:tabs>
        <w:spacing w:before="60" w:line="264" w:lineRule="auto"/>
        <w:ind w:firstLine="851"/>
        <w:jc w:val="right"/>
        <w:rPr>
          <w:sz w:val="24"/>
          <w:szCs w:val="24"/>
          <w:shd w:val="clear" w:color="auto" w:fill="FFFFFF"/>
          <w:lang w:val="uk-UA"/>
        </w:rPr>
      </w:pPr>
    </w:p>
    <w:p w:rsidR="00492222" w:rsidRDefault="00492222" w:rsidP="00492222">
      <w:pPr>
        <w:pStyle w:val="1"/>
        <w:tabs>
          <w:tab w:val="left" w:pos="1134"/>
        </w:tabs>
        <w:spacing w:before="60" w:line="264" w:lineRule="auto"/>
        <w:ind w:firstLine="851"/>
        <w:jc w:val="right"/>
        <w:rPr>
          <w:sz w:val="24"/>
          <w:szCs w:val="24"/>
          <w:lang w:val="uk-UA"/>
        </w:rPr>
      </w:pPr>
      <w:r>
        <w:rPr>
          <w:sz w:val="24"/>
          <w:szCs w:val="24"/>
          <w:shd w:val="clear" w:color="auto" w:fill="FFFFFF"/>
          <w:lang w:val="uk-UA"/>
        </w:rPr>
        <w:t>Діаграма 1. Якісний склад педагогічних працівників ліцею</w:t>
      </w:r>
    </w:p>
    <w:p w:rsidR="00492222" w:rsidRDefault="00492222" w:rsidP="00CC3F3C">
      <w:pPr>
        <w:pStyle w:val="1"/>
        <w:tabs>
          <w:tab w:val="left" w:pos="1134"/>
        </w:tabs>
        <w:spacing w:before="60" w:line="264" w:lineRule="auto"/>
        <w:ind w:firstLine="708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1188176</wp:posOffset>
            </wp:positionH>
            <wp:positionV relativeFrom="paragraph">
              <wp:align>top</wp:align>
            </wp:positionV>
            <wp:extent cx="4257675" cy="1543050"/>
            <wp:effectExtent l="0" t="0" r="9525" b="19050"/>
            <wp:wrapSquare wrapText="bothSides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>
        <w:rPr>
          <w:sz w:val="28"/>
          <w:szCs w:val="28"/>
          <w:lang w:val="uk-UA"/>
        </w:rPr>
        <w:br w:type="textWrapping" w:clear="all"/>
      </w:r>
      <w:r>
        <w:rPr>
          <w:i/>
          <w:sz w:val="28"/>
          <w:szCs w:val="28"/>
          <w:lang w:val="uk-UA"/>
        </w:rPr>
        <w:t>Завдання щодо роботи з кадровим ресурсом.</w:t>
      </w:r>
      <w:r>
        <w:rPr>
          <w:sz w:val="28"/>
          <w:szCs w:val="28"/>
          <w:lang w:val="uk-UA"/>
        </w:rPr>
        <w:t xml:space="preserve">  Педагогічним працівникам  через самоосвітню діяльність, участь у методичних заходах підвищувати </w:t>
      </w:r>
      <w:r w:rsidR="00CC3F3C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едагогічний рівень.</w:t>
      </w:r>
    </w:p>
    <w:p w:rsidR="00492222" w:rsidRDefault="00492222" w:rsidP="00492222">
      <w:pPr>
        <w:tabs>
          <w:tab w:val="left" w:pos="851"/>
          <w:tab w:val="left" w:pos="1134"/>
        </w:tabs>
        <w:spacing w:before="6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Матеріальна база ліцею</w:t>
      </w:r>
    </w:p>
    <w:p w:rsidR="00492222" w:rsidRDefault="00492222" w:rsidP="00492222">
      <w:pPr>
        <w:tabs>
          <w:tab w:val="left" w:pos="851"/>
          <w:tab w:val="left" w:pos="1134"/>
        </w:tabs>
        <w:spacing w:before="6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створення належних умов навчання та проживання мешканців Харківської області до початку навчального року проведено ремонтні роботи у навчальному та спальному корпусах закладу. </w:t>
      </w:r>
    </w:p>
    <w:p w:rsidR="00492222" w:rsidRDefault="00492222" w:rsidP="00492222">
      <w:pPr>
        <w:tabs>
          <w:tab w:val="left" w:pos="851"/>
          <w:tab w:val="left" w:pos="1134"/>
        </w:tabs>
        <w:spacing w:before="6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задоволення освітніх потреб ліцеїстів у закладі освіти функціонує                    24 навчальних кабінетів (у 4 є мультимедійне обладнання), 1 комп’ютерний клас, що оснащені сучасними ПК (20 шт.) з підключенням до мережі Інтернет та зони </w:t>
      </w:r>
      <w:r>
        <w:rPr>
          <w:rFonts w:ascii="Times New Roman" w:hAnsi="Times New Roman"/>
          <w:sz w:val="28"/>
          <w:szCs w:val="28"/>
          <w:lang w:val="en-US"/>
        </w:rPr>
        <w:t>WI</w:t>
      </w:r>
      <w:r w:rsidRPr="0070103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FI</w:t>
      </w:r>
      <w:r w:rsidRPr="0070103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спортивна зала, тренажерний майданчик, їдальня, бібліотека з читальним залом,. Працює кабінет практичного психолога. </w:t>
      </w:r>
    </w:p>
    <w:p w:rsidR="00492222" w:rsidRDefault="00492222" w:rsidP="00492222">
      <w:pPr>
        <w:tabs>
          <w:tab w:val="left" w:pos="851"/>
          <w:tab w:val="left" w:pos="1134"/>
        </w:tabs>
        <w:spacing w:before="60" w:line="264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Ефективність освітнього процесу</w:t>
      </w:r>
    </w:p>
    <w:p w:rsidR="00492222" w:rsidRDefault="00492222" w:rsidP="00492222">
      <w:pPr>
        <w:tabs>
          <w:tab w:val="left" w:pos="851"/>
          <w:tab w:val="left" w:pos="1134"/>
        </w:tabs>
        <w:spacing w:before="60" w:line="264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Освітня компетентність ліцеїстів </w:t>
      </w:r>
    </w:p>
    <w:p w:rsidR="00492222" w:rsidRDefault="00492222" w:rsidP="00492222">
      <w:pPr>
        <w:spacing w:before="6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Основним показником роботи педагогічного колективу закладу освіти є успішність та якість  навчання.  </w:t>
      </w:r>
    </w:p>
    <w:p w:rsidR="00492222" w:rsidRDefault="00492222" w:rsidP="00492222">
      <w:pPr>
        <w:spacing w:before="6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річного оцінювання рівня навчальних досягнень ліцеїстів за 2019/2020 навчальний  рік  подано в таблиці</w:t>
      </w:r>
    </w:p>
    <w:tbl>
      <w:tblPr>
        <w:tblW w:w="100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05"/>
        <w:gridCol w:w="971"/>
        <w:gridCol w:w="971"/>
        <w:gridCol w:w="971"/>
        <w:gridCol w:w="971"/>
        <w:gridCol w:w="971"/>
        <w:gridCol w:w="971"/>
        <w:gridCol w:w="1019"/>
      </w:tblGrid>
      <w:tr w:rsidR="00492222" w:rsidTr="00B2017C">
        <w:trPr>
          <w:trHeight w:val="493"/>
        </w:trPr>
        <w:tc>
          <w:tcPr>
            <w:tcW w:w="3205" w:type="dxa"/>
            <w:shd w:val="clear" w:color="auto" w:fill="auto"/>
          </w:tcPr>
          <w:p w:rsidR="00492222" w:rsidRDefault="00492222" w:rsidP="00B2017C">
            <w:pPr>
              <w:spacing w:before="60" w:line="264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Показники / Класи</w:t>
            </w:r>
          </w:p>
        </w:tc>
        <w:tc>
          <w:tcPr>
            <w:tcW w:w="971" w:type="dxa"/>
            <w:shd w:val="clear" w:color="auto" w:fill="auto"/>
          </w:tcPr>
          <w:p w:rsidR="00492222" w:rsidRDefault="00492222" w:rsidP="00B2017C">
            <w:pPr>
              <w:spacing w:before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7-А</w:t>
            </w:r>
          </w:p>
        </w:tc>
        <w:tc>
          <w:tcPr>
            <w:tcW w:w="971" w:type="dxa"/>
            <w:shd w:val="clear" w:color="auto" w:fill="auto"/>
          </w:tcPr>
          <w:p w:rsidR="00492222" w:rsidRDefault="00492222" w:rsidP="00B2017C">
            <w:pPr>
              <w:spacing w:before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7-Б</w:t>
            </w:r>
          </w:p>
        </w:tc>
        <w:tc>
          <w:tcPr>
            <w:tcW w:w="971" w:type="dxa"/>
            <w:shd w:val="clear" w:color="auto" w:fill="auto"/>
          </w:tcPr>
          <w:p w:rsidR="00492222" w:rsidRDefault="00492222" w:rsidP="00B2017C">
            <w:pPr>
              <w:spacing w:before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8-А</w:t>
            </w:r>
          </w:p>
        </w:tc>
        <w:tc>
          <w:tcPr>
            <w:tcW w:w="971" w:type="dxa"/>
            <w:shd w:val="clear" w:color="auto" w:fill="auto"/>
          </w:tcPr>
          <w:p w:rsidR="00492222" w:rsidRDefault="00492222" w:rsidP="00B2017C">
            <w:pPr>
              <w:spacing w:before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8-Б</w:t>
            </w:r>
          </w:p>
        </w:tc>
        <w:tc>
          <w:tcPr>
            <w:tcW w:w="971" w:type="dxa"/>
            <w:shd w:val="clear" w:color="auto" w:fill="auto"/>
          </w:tcPr>
          <w:p w:rsidR="00492222" w:rsidRDefault="00492222" w:rsidP="00B2017C">
            <w:pPr>
              <w:spacing w:before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10-А</w:t>
            </w:r>
          </w:p>
        </w:tc>
        <w:tc>
          <w:tcPr>
            <w:tcW w:w="971" w:type="dxa"/>
            <w:tcBorders>
              <w:right w:val="single" w:sz="18" w:space="0" w:color="595959" w:themeColor="text1" w:themeTint="A6"/>
            </w:tcBorders>
            <w:shd w:val="clear" w:color="auto" w:fill="auto"/>
          </w:tcPr>
          <w:p w:rsidR="00492222" w:rsidRDefault="00492222" w:rsidP="00B2017C">
            <w:pPr>
              <w:spacing w:before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10-Б</w:t>
            </w:r>
          </w:p>
        </w:tc>
        <w:tc>
          <w:tcPr>
            <w:tcW w:w="1019" w:type="dxa"/>
            <w:tcBorders>
              <w:left w:val="single" w:sz="18" w:space="0" w:color="595959" w:themeColor="text1" w:themeTint="A6"/>
            </w:tcBorders>
            <w:shd w:val="clear" w:color="auto" w:fill="auto"/>
          </w:tcPr>
          <w:p w:rsidR="00492222" w:rsidRDefault="00492222" w:rsidP="00B2017C">
            <w:pPr>
              <w:spacing w:before="60" w:line="264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Разом</w:t>
            </w:r>
          </w:p>
        </w:tc>
      </w:tr>
      <w:tr w:rsidR="00492222" w:rsidTr="00B2017C">
        <w:trPr>
          <w:trHeight w:val="649"/>
        </w:trPr>
        <w:tc>
          <w:tcPr>
            <w:tcW w:w="3205" w:type="dxa"/>
            <w:shd w:val="clear" w:color="auto" w:fill="auto"/>
            <w:vAlign w:val="center"/>
          </w:tcPr>
          <w:p w:rsidR="00492222" w:rsidRDefault="00492222" w:rsidP="00B2017C">
            <w:pPr>
              <w:spacing w:before="60"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Кількість ліцеїстів </w:t>
            </w:r>
          </w:p>
          <w:p w:rsidR="00492222" w:rsidRDefault="00492222" w:rsidP="00B2017C">
            <w:pPr>
              <w:spacing w:before="60"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 кінець року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492222" w:rsidRDefault="00492222" w:rsidP="00B2017C">
            <w:pPr>
              <w:spacing w:before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29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492222" w:rsidRDefault="00492222" w:rsidP="00B2017C">
            <w:pPr>
              <w:spacing w:before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492222" w:rsidRDefault="00492222" w:rsidP="00B2017C">
            <w:pPr>
              <w:spacing w:before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492222" w:rsidRDefault="00492222" w:rsidP="00B2017C">
            <w:pPr>
              <w:spacing w:before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492222" w:rsidRDefault="00492222" w:rsidP="00B2017C">
            <w:pPr>
              <w:spacing w:before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971" w:type="dxa"/>
            <w:tcBorders>
              <w:right w:val="single" w:sz="18" w:space="0" w:color="595959" w:themeColor="text1" w:themeTint="A6"/>
            </w:tcBorders>
            <w:shd w:val="clear" w:color="auto" w:fill="auto"/>
            <w:vAlign w:val="center"/>
          </w:tcPr>
          <w:p w:rsidR="00492222" w:rsidRDefault="00492222" w:rsidP="00B2017C">
            <w:pPr>
              <w:spacing w:before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019" w:type="dxa"/>
            <w:tcBorders>
              <w:left w:val="single" w:sz="18" w:space="0" w:color="595959" w:themeColor="text1" w:themeTint="A6"/>
            </w:tcBorders>
            <w:shd w:val="clear" w:color="auto" w:fill="auto"/>
            <w:vAlign w:val="center"/>
          </w:tcPr>
          <w:p w:rsidR="00492222" w:rsidRDefault="00492222" w:rsidP="00B2017C">
            <w:pPr>
              <w:spacing w:before="60" w:line="264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144</w:t>
            </w:r>
          </w:p>
        </w:tc>
      </w:tr>
      <w:tr w:rsidR="00492222" w:rsidTr="00B2017C">
        <w:trPr>
          <w:trHeight w:val="571"/>
        </w:trPr>
        <w:tc>
          <w:tcPr>
            <w:tcW w:w="3205" w:type="dxa"/>
            <w:shd w:val="clear" w:color="auto" w:fill="auto"/>
            <w:vAlign w:val="center"/>
          </w:tcPr>
          <w:p w:rsidR="00492222" w:rsidRDefault="00492222" w:rsidP="00B2017C">
            <w:pPr>
              <w:spacing w:before="60"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Учнів, що закінчили рік </w:t>
            </w:r>
          </w:p>
          <w:p w:rsidR="00492222" w:rsidRDefault="00492222" w:rsidP="00B2017C">
            <w:pPr>
              <w:spacing w:before="60"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високому рівні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492222" w:rsidRDefault="00492222" w:rsidP="00B2017C">
            <w:pPr>
              <w:spacing w:before="6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492222" w:rsidRDefault="00492222" w:rsidP="00B2017C">
            <w:pPr>
              <w:spacing w:before="6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492222" w:rsidRDefault="00492222" w:rsidP="00B2017C">
            <w:pPr>
              <w:spacing w:before="6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492222" w:rsidRDefault="00492222" w:rsidP="00B2017C">
            <w:pPr>
              <w:spacing w:before="6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492222" w:rsidRDefault="00492222" w:rsidP="00B2017C">
            <w:pPr>
              <w:spacing w:before="6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1" w:type="dxa"/>
            <w:tcBorders>
              <w:right w:val="single" w:sz="18" w:space="0" w:color="595959" w:themeColor="text1" w:themeTint="A6"/>
            </w:tcBorders>
            <w:shd w:val="clear" w:color="auto" w:fill="auto"/>
            <w:vAlign w:val="center"/>
          </w:tcPr>
          <w:p w:rsidR="00492222" w:rsidRDefault="00492222" w:rsidP="00B2017C">
            <w:pPr>
              <w:spacing w:before="6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19" w:type="dxa"/>
            <w:tcBorders>
              <w:left w:val="single" w:sz="18" w:space="0" w:color="595959" w:themeColor="text1" w:themeTint="A6"/>
            </w:tcBorders>
            <w:shd w:val="clear" w:color="auto" w:fill="auto"/>
            <w:vAlign w:val="center"/>
          </w:tcPr>
          <w:p w:rsidR="00492222" w:rsidRDefault="00492222" w:rsidP="00B2017C">
            <w:pPr>
              <w:spacing w:before="60" w:line="264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</w:tr>
      <w:tr w:rsidR="00492222" w:rsidTr="00B2017C">
        <w:trPr>
          <w:trHeight w:val="324"/>
        </w:trPr>
        <w:tc>
          <w:tcPr>
            <w:tcW w:w="3205" w:type="dxa"/>
            <w:shd w:val="clear" w:color="auto" w:fill="auto"/>
            <w:vAlign w:val="center"/>
          </w:tcPr>
          <w:p w:rsidR="00492222" w:rsidRDefault="00492222" w:rsidP="00B2017C">
            <w:pPr>
              <w:spacing w:before="60"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Учнів, що закінчили рік </w:t>
            </w:r>
          </w:p>
          <w:p w:rsidR="00492222" w:rsidRDefault="00492222" w:rsidP="00B2017C">
            <w:pPr>
              <w:spacing w:before="60"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достатньому рівні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492222" w:rsidRDefault="00492222" w:rsidP="00B2017C">
            <w:pPr>
              <w:spacing w:before="6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492222" w:rsidRDefault="00492222" w:rsidP="00B2017C">
            <w:pPr>
              <w:spacing w:before="6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492222" w:rsidRDefault="00492222" w:rsidP="00B2017C">
            <w:pPr>
              <w:spacing w:before="6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492222" w:rsidRDefault="00492222" w:rsidP="00B2017C">
            <w:pPr>
              <w:spacing w:before="6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492222" w:rsidRDefault="00492222" w:rsidP="00B2017C">
            <w:pPr>
              <w:spacing w:before="6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1" w:type="dxa"/>
            <w:tcBorders>
              <w:right w:val="single" w:sz="18" w:space="0" w:color="595959" w:themeColor="text1" w:themeTint="A6"/>
            </w:tcBorders>
            <w:shd w:val="clear" w:color="auto" w:fill="auto"/>
            <w:vAlign w:val="center"/>
          </w:tcPr>
          <w:p w:rsidR="00492222" w:rsidRDefault="00492222" w:rsidP="00B2017C">
            <w:pPr>
              <w:spacing w:before="6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19" w:type="dxa"/>
            <w:tcBorders>
              <w:left w:val="single" w:sz="18" w:space="0" w:color="595959" w:themeColor="text1" w:themeTint="A6"/>
            </w:tcBorders>
            <w:shd w:val="clear" w:color="auto" w:fill="auto"/>
            <w:vAlign w:val="center"/>
          </w:tcPr>
          <w:p w:rsidR="00492222" w:rsidRDefault="00492222" w:rsidP="00B2017C">
            <w:pPr>
              <w:spacing w:before="60" w:line="264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34</w:t>
            </w:r>
          </w:p>
        </w:tc>
      </w:tr>
      <w:tr w:rsidR="00492222" w:rsidTr="00B2017C">
        <w:trPr>
          <w:trHeight w:val="378"/>
        </w:trPr>
        <w:tc>
          <w:tcPr>
            <w:tcW w:w="3205" w:type="dxa"/>
            <w:shd w:val="clear" w:color="auto" w:fill="auto"/>
            <w:vAlign w:val="center"/>
          </w:tcPr>
          <w:p w:rsidR="00492222" w:rsidRDefault="00492222" w:rsidP="00B2017C">
            <w:pPr>
              <w:spacing w:before="60"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Учнів, що закінчили рік </w:t>
            </w:r>
          </w:p>
          <w:p w:rsidR="00492222" w:rsidRDefault="00492222" w:rsidP="00B2017C">
            <w:pPr>
              <w:spacing w:before="60"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середньому рівні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492222" w:rsidRDefault="00492222" w:rsidP="00B2017C">
            <w:pPr>
              <w:spacing w:before="6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492222" w:rsidRDefault="00492222" w:rsidP="00B2017C">
            <w:pPr>
              <w:spacing w:before="6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492222" w:rsidRDefault="00492222" w:rsidP="00B2017C">
            <w:pPr>
              <w:spacing w:before="6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492222" w:rsidRDefault="00492222" w:rsidP="00B2017C">
            <w:pPr>
              <w:spacing w:before="6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492222" w:rsidRDefault="00492222" w:rsidP="00B2017C">
            <w:pPr>
              <w:spacing w:before="6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71" w:type="dxa"/>
            <w:tcBorders>
              <w:right w:val="single" w:sz="18" w:space="0" w:color="595959" w:themeColor="text1" w:themeTint="A6"/>
            </w:tcBorders>
            <w:shd w:val="clear" w:color="auto" w:fill="auto"/>
            <w:vAlign w:val="center"/>
          </w:tcPr>
          <w:p w:rsidR="00492222" w:rsidRDefault="00492222" w:rsidP="00B2017C">
            <w:pPr>
              <w:spacing w:before="6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19" w:type="dxa"/>
            <w:tcBorders>
              <w:left w:val="single" w:sz="18" w:space="0" w:color="595959" w:themeColor="text1" w:themeTint="A6"/>
            </w:tcBorders>
            <w:shd w:val="clear" w:color="auto" w:fill="auto"/>
            <w:vAlign w:val="center"/>
          </w:tcPr>
          <w:p w:rsidR="00492222" w:rsidRDefault="00492222" w:rsidP="00B2017C">
            <w:pPr>
              <w:spacing w:before="60" w:line="264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95</w:t>
            </w:r>
          </w:p>
        </w:tc>
      </w:tr>
      <w:tr w:rsidR="00492222" w:rsidTr="00B2017C">
        <w:trPr>
          <w:trHeight w:val="589"/>
        </w:trPr>
        <w:tc>
          <w:tcPr>
            <w:tcW w:w="3205" w:type="dxa"/>
            <w:tcBorders>
              <w:bottom w:val="single" w:sz="18" w:space="0" w:color="595959" w:themeColor="text1" w:themeTint="A6"/>
            </w:tcBorders>
            <w:shd w:val="clear" w:color="auto" w:fill="auto"/>
            <w:vAlign w:val="center"/>
          </w:tcPr>
          <w:p w:rsidR="00492222" w:rsidRDefault="00492222" w:rsidP="00B2017C">
            <w:pPr>
              <w:spacing w:before="60"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Учнів, що закінчили рік</w:t>
            </w:r>
          </w:p>
          <w:p w:rsidR="00492222" w:rsidRDefault="00492222" w:rsidP="00B2017C">
            <w:pPr>
              <w:spacing w:before="60"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початковому  рівні</w:t>
            </w:r>
          </w:p>
        </w:tc>
        <w:tc>
          <w:tcPr>
            <w:tcW w:w="971" w:type="dxa"/>
            <w:tcBorders>
              <w:bottom w:val="single" w:sz="18" w:space="0" w:color="595959" w:themeColor="text1" w:themeTint="A6"/>
            </w:tcBorders>
            <w:shd w:val="clear" w:color="auto" w:fill="auto"/>
            <w:vAlign w:val="center"/>
          </w:tcPr>
          <w:p w:rsidR="00492222" w:rsidRDefault="00492222" w:rsidP="00B2017C">
            <w:pPr>
              <w:spacing w:before="6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1" w:type="dxa"/>
            <w:tcBorders>
              <w:bottom w:val="single" w:sz="18" w:space="0" w:color="595959" w:themeColor="text1" w:themeTint="A6"/>
            </w:tcBorders>
            <w:shd w:val="clear" w:color="auto" w:fill="auto"/>
            <w:vAlign w:val="center"/>
          </w:tcPr>
          <w:p w:rsidR="00492222" w:rsidRDefault="00492222" w:rsidP="00B2017C">
            <w:pPr>
              <w:spacing w:before="6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71" w:type="dxa"/>
            <w:tcBorders>
              <w:bottom w:val="single" w:sz="18" w:space="0" w:color="595959" w:themeColor="text1" w:themeTint="A6"/>
            </w:tcBorders>
            <w:shd w:val="clear" w:color="auto" w:fill="auto"/>
            <w:vAlign w:val="center"/>
          </w:tcPr>
          <w:p w:rsidR="00492222" w:rsidRDefault="00492222" w:rsidP="00B2017C">
            <w:pPr>
              <w:spacing w:before="6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1" w:type="dxa"/>
            <w:tcBorders>
              <w:bottom w:val="single" w:sz="18" w:space="0" w:color="595959" w:themeColor="text1" w:themeTint="A6"/>
            </w:tcBorders>
            <w:shd w:val="clear" w:color="auto" w:fill="auto"/>
            <w:vAlign w:val="center"/>
          </w:tcPr>
          <w:p w:rsidR="00492222" w:rsidRDefault="00492222" w:rsidP="00B2017C">
            <w:pPr>
              <w:spacing w:before="6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71" w:type="dxa"/>
            <w:tcBorders>
              <w:bottom w:val="single" w:sz="18" w:space="0" w:color="595959" w:themeColor="text1" w:themeTint="A6"/>
            </w:tcBorders>
            <w:shd w:val="clear" w:color="auto" w:fill="auto"/>
            <w:vAlign w:val="center"/>
          </w:tcPr>
          <w:p w:rsidR="00492222" w:rsidRDefault="00492222" w:rsidP="00B2017C">
            <w:pPr>
              <w:spacing w:before="6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1" w:type="dxa"/>
            <w:tcBorders>
              <w:bottom w:val="single" w:sz="18" w:space="0" w:color="595959" w:themeColor="text1" w:themeTint="A6"/>
              <w:right w:val="single" w:sz="18" w:space="0" w:color="595959" w:themeColor="text1" w:themeTint="A6"/>
            </w:tcBorders>
            <w:shd w:val="clear" w:color="auto" w:fill="auto"/>
            <w:vAlign w:val="center"/>
          </w:tcPr>
          <w:p w:rsidR="00492222" w:rsidRDefault="00492222" w:rsidP="00B2017C">
            <w:pPr>
              <w:spacing w:before="6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  <w:tcBorders>
              <w:left w:val="single" w:sz="18" w:space="0" w:color="595959" w:themeColor="text1" w:themeTint="A6"/>
              <w:bottom w:val="single" w:sz="18" w:space="0" w:color="595959" w:themeColor="text1" w:themeTint="A6"/>
            </w:tcBorders>
            <w:shd w:val="clear" w:color="auto" w:fill="auto"/>
            <w:vAlign w:val="center"/>
          </w:tcPr>
          <w:p w:rsidR="00492222" w:rsidRDefault="00492222" w:rsidP="00B2017C">
            <w:pPr>
              <w:spacing w:before="60" w:line="264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14</w:t>
            </w:r>
          </w:p>
        </w:tc>
      </w:tr>
      <w:tr w:rsidR="00492222" w:rsidTr="00B2017C">
        <w:trPr>
          <w:trHeight w:val="72"/>
        </w:trPr>
        <w:tc>
          <w:tcPr>
            <w:tcW w:w="3205" w:type="dxa"/>
            <w:tcBorders>
              <w:top w:val="single" w:sz="18" w:space="0" w:color="595959" w:themeColor="text1" w:themeTint="A6"/>
            </w:tcBorders>
            <w:shd w:val="clear" w:color="auto" w:fill="auto"/>
            <w:vAlign w:val="center"/>
          </w:tcPr>
          <w:p w:rsidR="00492222" w:rsidRDefault="00492222" w:rsidP="00B2017C">
            <w:pPr>
              <w:spacing w:before="60" w:line="264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Успішність (%)</w:t>
            </w:r>
          </w:p>
        </w:tc>
        <w:tc>
          <w:tcPr>
            <w:tcW w:w="971" w:type="dxa"/>
            <w:tcBorders>
              <w:top w:val="single" w:sz="18" w:space="0" w:color="595959" w:themeColor="text1" w:themeTint="A6"/>
            </w:tcBorders>
            <w:shd w:val="clear" w:color="auto" w:fill="auto"/>
            <w:vAlign w:val="center"/>
          </w:tcPr>
          <w:p w:rsidR="00492222" w:rsidRDefault="00492222" w:rsidP="00B2017C">
            <w:pPr>
              <w:spacing w:before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100%</w:t>
            </w:r>
          </w:p>
        </w:tc>
        <w:tc>
          <w:tcPr>
            <w:tcW w:w="971" w:type="dxa"/>
            <w:tcBorders>
              <w:top w:val="single" w:sz="18" w:space="0" w:color="595959" w:themeColor="text1" w:themeTint="A6"/>
            </w:tcBorders>
            <w:shd w:val="clear" w:color="auto" w:fill="auto"/>
            <w:vAlign w:val="center"/>
          </w:tcPr>
          <w:p w:rsidR="00492222" w:rsidRDefault="00492222" w:rsidP="00B2017C">
            <w:pPr>
              <w:spacing w:before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68%</w:t>
            </w:r>
          </w:p>
        </w:tc>
        <w:tc>
          <w:tcPr>
            <w:tcW w:w="971" w:type="dxa"/>
            <w:tcBorders>
              <w:top w:val="single" w:sz="18" w:space="0" w:color="595959" w:themeColor="text1" w:themeTint="A6"/>
            </w:tcBorders>
            <w:shd w:val="clear" w:color="auto" w:fill="auto"/>
            <w:vAlign w:val="center"/>
          </w:tcPr>
          <w:p w:rsidR="00492222" w:rsidRDefault="00492222" w:rsidP="00B2017C">
            <w:pPr>
              <w:spacing w:before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98%</w:t>
            </w:r>
          </w:p>
        </w:tc>
        <w:tc>
          <w:tcPr>
            <w:tcW w:w="971" w:type="dxa"/>
            <w:tcBorders>
              <w:top w:val="single" w:sz="18" w:space="0" w:color="595959" w:themeColor="text1" w:themeTint="A6"/>
            </w:tcBorders>
            <w:shd w:val="clear" w:color="auto" w:fill="auto"/>
            <w:vAlign w:val="center"/>
          </w:tcPr>
          <w:p w:rsidR="00492222" w:rsidRDefault="00492222" w:rsidP="00B2017C">
            <w:pPr>
              <w:spacing w:before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84%</w:t>
            </w:r>
          </w:p>
        </w:tc>
        <w:tc>
          <w:tcPr>
            <w:tcW w:w="971" w:type="dxa"/>
            <w:tcBorders>
              <w:top w:val="single" w:sz="18" w:space="0" w:color="595959" w:themeColor="text1" w:themeTint="A6"/>
            </w:tcBorders>
            <w:shd w:val="clear" w:color="auto" w:fill="auto"/>
            <w:vAlign w:val="center"/>
          </w:tcPr>
          <w:p w:rsidR="00492222" w:rsidRDefault="00492222" w:rsidP="00B2017C">
            <w:pPr>
              <w:spacing w:before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94%</w:t>
            </w:r>
          </w:p>
        </w:tc>
        <w:tc>
          <w:tcPr>
            <w:tcW w:w="971" w:type="dxa"/>
            <w:tcBorders>
              <w:top w:val="single" w:sz="18" w:space="0" w:color="595959" w:themeColor="text1" w:themeTint="A6"/>
              <w:right w:val="single" w:sz="18" w:space="0" w:color="595959" w:themeColor="text1" w:themeTint="A6"/>
            </w:tcBorders>
            <w:shd w:val="clear" w:color="auto" w:fill="auto"/>
            <w:vAlign w:val="center"/>
          </w:tcPr>
          <w:p w:rsidR="00492222" w:rsidRDefault="00492222" w:rsidP="00B2017C">
            <w:pPr>
              <w:spacing w:before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95 %</w:t>
            </w:r>
          </w:p>
        </w:tc>
        <w:tc>
          <w:tcPr>
            <w:tcW w:w="1019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</w:tcBorders>
            <w:shd w:val="clear" w:color="auto" w:fill="auto"/>
            <w:vAlign w:val="center"/>
          </w:tcPr>
          <w:p w:rsidR="00492222" w:rsidRDefault="00492222" w:rsidP="00B2017C">
            <w:pPr>
              <w:spacing w:before="60" w:line="264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90 %</w:t>
            </w:r>
          </w:p>
        </w:tc>
      </w:tr>
      <w:tr w:rsidR="00492222" w:rsidTr="00B2017C">
        <w:trPr>
          <w:trHeight w:val="72"/>
        </w:trPr>
        <w:tc>
          <w:tcPr>
            <w:tcW w:w="3205" w:type="dxa"/>
            <w:shd w:val="clear" w:color="auto" w:fill="auto"/>
            <w:vAlign w:val="center"/>
          </w:tcPr>
          <w:p w:rsidR="00492222" w:rsidRDefault="00492222" w:rsidP="00B2017C">
            <w:pPr>
              <w:spacing w:before="60" w:line="264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Якість навчання (%)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492222" w:rsidRDefault="00492222" w:rsidP="00B2017C">
            <w:pPr>
              <w:spacing w:before="60" w:line="264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59 %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492222" w:rsidRDefault="00492222" w:rsidP="00B2017C">
            <w:pPr>
              <w:spacing w:before="60" w:line="264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5 %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492222" w:rsidRDefault="00492222" w:rsidP="00B2017C">
            <w:pPr>
              <w:spacing w:before="60" w:line="264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54 %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492222" w:rsidRDefault="00492222" w:rsidP="00B2017C">
            <w:pPr>
              <w:spacing w:before="60" w:line="264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8 %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492222" w:rsidRDefault="00492222" w:rsidP="00B2017C">
            <w:pPr>
              <w:spacing w:before="60" w:line="264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5 %</w:t>
            </w:r>
          </w:p>
        </w:tc>
        <w:tc>
          <w:tcPr>
            <w:tcW w:w="971" w:type="dxa"/>
            <w:tcBorders>
              <w:right w:val="single" w:sz="18" w:space="0" w:color="595959" w:themeColor="text1" w:themeTint="A6"/>
            </w:tcBorders>
            <w:shd w:val="clear" w:color="auto" w:fill="auto"/>
            <w:vAlign w:val="center"/>
          </w:tcPr>
          <w:p w:rsidR="00492222" w:rsidRDefault="00492222" w:rsidP="00B2017C">
            <w:pPr>
              <w:spacing w:before="60" w:line="264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0 %</w:t>
            </w:r>
          </w:p>
        </w:tc>
        <w:tc>
          <w:tcPr>
            <w:tcW w:w="1019" w:type="dxa"/>
            <w:tcBorders>
              <w:left w:val="single" w:sz="18" w:space="0" w:color="595959" w:themeColor="text1" w:themeTint="A6"/>
            </w:tcBorders>
            <w:shd w:val="clear" w:color="auto" w:fill="auto"/>
            <w:vAlign w:val="center"/>
          </w:tcPr>
          <w:p w:rsidR="00492222" w:rsidRDefault="00492222" w:rsidP="00B2017C">
            <w:pPr>
              <w:spacing w:before="60" w:line="264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24 %</w:t>
            </w:r>
          </w:p>
        </w:tc>
      </w:tr>
    </w:tbl>
    <w:p w:rsidR="00492222" w:rsidRDefault="00492222" w:rsidP="00492222">
      <w:pPr>
        <w:spacing w:before="6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Найвищий рівень успішності навчання мають учні 7-А класу. </w:t>
      </w:r>
    </w:p>
    <w:p w:rsidR="00492222" w:rsidRDefault="00492222" w:rsidP="00492222">
      <w:pPr>
        <w:spacing w:before="6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Найнижчі результати в учнів 7-Б, 8-Б класів.</w:t>
      </w:r>
    </w:p>
    <w:p w:rsidR="00492222" w:rsidRDefault="00492222" w:rsidP="00492222">
      <w:pPr>
        <w:spacing w:before="6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Важливим аспектом роботи ліцею як закладу освіти є збереження якості знань учнів.   </w:t>
      </w:r>
    </w:p>
    <w:p w:rsidR="00492222" w:rsidRDefault="00492222" w:rsidP="00492222">
      <w:pPr>
        <w:pStyle w:val="a3"/>
        <w:spacing w:before="60" w:line="264" w:lineRule="auto"/>
        <w:ind w:left="360"/>
        <w:contextualSpacing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Діаграма</w:t>
      </w:r>
      <w:proofErr w:type="spellEnd"/>
      <w:r>
        <w:rPr>
          <w:sz w:val="28"/>
          <w:szCs w:val="28"/>
        </w:rPr>
        <w:t xml:space="preserve"> 2.  </w:t>
      </w:r>
      <w:proofErr w:type="spellStart"/>
      <w:r>
        <w:rPr>
          <w:sz w:val="28"/>
          <w:szCs w:val="28"/>
        </w:rPr>
        <w:t>Якість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ліцеї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>ів</w:t>
      </w:r>
      <w:proofErr w:type="spellEnd"/>
      <w:r>
        <w:rPr>
          <w:sz w:val="28"/>
          <w:szCs w:val="28"/>
        </w:rPr>
        <w:t xml:space="preserve"> за 2019/2020  </w:t>
      </w:r>
      <w:proofErr w:type="spellStart"/>
      <w:r>
        <w:rPr>
          <w:sz w:val="28"/>
          <w:szCs w:val="28"/>
        </w:rPr>
        <w:t>навчальний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рік</w:t>
      </w:r>
      <w:proofErr w:type="spellEnd"/>
    </w:p>
    <w:p w:rsidR="00492222" w:rsidRDefault="00492222" w:rsidP="00492222">
      <w:pPr>
        <w:pStyle w:val="a3"/>
        <w:spacing w:before="60" w:line="264" w:lineRule="auto"/>
        <w:ind w:left="360"/>
        <w:contextualSpacing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573485" cy="1632857"/>
            <wp:effectExtent l="0" t="0" r="27305" b="24765"/>
            <wp:docPr id="6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92222" w:rsidRDefault="00492222" w:rsidP="00492222">
      <w:pPr>
        <w:pStyle w:val="a3"/>
        <w:shd w:val="clear" w:color="auto" w:fill="FFFFFF"/>
        <w:spacing w:before="120" w:line="264" w:lineRule="auto"/>
        <w:ind w:left="1077"/>
        <w:contextualSpacing w:val="0"/>
        <w:jc w:val="both"/>
        <w:rPr>
          <w:color w:val="000000"/>
          <w:sz w:val="28"/>
          <w:szCs w:val="28"/>
          <w:u w:val="single"/>
        </w:rPr>
      </w:pPr>
      <w:proofErr w:type="spellStart"/>
      <w:r>
        <w:rPr>
          <w:color w:val="000000"/>
          <w:sz w:val="28"/>
          <w:szCs w:val="28"/>
          <w:u w:val="single"/>
        </w:rPr>
        <w:t>Результативність</w:t>
      </w:r>
      <w:proofErr w:type="spellEnd"/>
      <w:r>
        <w:rPr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color w:val="000000"/>
          <w:sz w:val="28"/>
          <w:szCs w:val="28"/>
          <w:u w:val="single"/>
        </w:rPr>
        <w:t>роботи</w:t>
      </w:r>
      <w:proofErr w:type="spellEnd"/>
      <w:r>
        <w:rPr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color w:val="000000"/>
          <w:sz w:val="28"/>
          <w:szCs w:val="28"/>
          <w:u w:val="single"/>
        </w:rPr>
        <w:t>щодо</w:t>
      </w:r>
      <w:proofErr w:type="spellEnd"/>
      <w:r>
        <w:rPr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color w:val="000000"/>
          <w:sz w:val="28"/>
          <w:szCs w:val="28"/>
          <w:u w:val="single"/>
        </w:rPr>
        <w:t>формування</w:t>
      </w:r>
      <w:proofErr w:type="spellEnd"/>
      <w:r>
        <w:rPr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color w:val="000000"/>
          <w:sz w:val="28"/>
          <w:szCs w:val="28"/>
          <w:u w:val="single"/>
        </w:rPr>
        <w:t>компетентності</w:t>
      </w:r>
      <w:proofErr w:type="spellEnd"/>
      <w:r>
        <w:rPr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color w:val="000000"/>
          <w:sz w:val="28"/>
          <w:szCs w:val="28"/>
          <w:u w:val="single"/>
        </w:rPr>
        <w:t>учнів</w:t>
      </w:r>
      <w:proofErr w:type="spellEnd"/>
    </w:p>
    <w:p w:rsidR="00492222" w:rsidRDefault="00492222" w:rsidP="00492222">
      <w:pPr>
        <w:spacing w:before="6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Якісний показник навчальних досягнень учнів 7 - 10 класів </w:t>
      </w:r>
      <w:proofErr w:type="spellStart"/>
      <w:r>
        <w:rPr>
          <w:rFonts w:ascii="Times New Roman" w:hAnsi="Times New Roman"/>
          <w:sz w:val="28"/>
          <w:szCs w:val="28"/>
        </w:rPr>
        <w:t>попредметно</w:t>
      </w:r>
      <w:proofErr w:type="spellEnd"/>
      <w:r>
        <w:rPr>
          <w:rFonts w:ascii="Times New Roman" w:hAnsi="Times New Roman"/>
          <w:sz w:val="28"/>
          <w:szCs w:val="28"/>
        </w:rPr>
        <w:t xml:space="preserve">  за 2019/2020 навчальний рік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4"/>
        <w:gridCol w:w="2399"/>
        <w:gridCol w:w="993"/>
        <w:gridCol w:w="1368"/>
        <w:gridCol w:w="1219"/>
        <w:gridCol w:w="1316"/>
        <w:gridCol w:w="1127"/>
        <w:gridCol w:w="1348"/>
      </w:tblGrid>
      <w:tr w:rsidR="00492222" w:rsidTr="00B2017C">
        <w:trPr>
          <w:trHeight w:val="669"/>
        </w:trPr>
        <w:tc>
          <w:tcPr>
            <w:tcW w:w="544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Всього учнів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Високий</w:t>
            </w:r>
          </w:p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рівень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Достатній рівень 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Середній рівень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Початковий</w:t>
            </w:r>
          </w:p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рівень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Якість навчання</w:t>
            </w:r>
          </w:p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492222" w:rsidTr="00B2017C">
        <w:trPr>
          <w:trHeight w:val="326"/>
        </w:trPr>
        <w:tc>
          <w:tcPr>
            <w:tcW w:w="544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492222" w:rsidRDefault="00492222" w:rsidP="00B201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64 %</w:t>
            </w:r>
          </w:p>
        </w:tc>
      </w:tr>
      <w:tr w:rsidR="00492222" w:rsidTr="00B2017C">
        <w:trPr>
          <w:trHeight w:val="326"/>
        </w:trPr>
        <w:tc>
          <w:tcPr>
            <w:tcW w:w="544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492222" w:rsidRDefault="00492222" w:rsidP="00B201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68 %</w:t>
            </w:r>
          </w:p>
        </w:tc>
      </w:tr>
      <w:tr w:rsidR="00492222" w:rsidTr="00B2017C">
        <w:trPr>
          <w:trHeight w:val="326"/>
        </w:trPr>
        <w:tc>
          <w:tcPr>
            <w:tcW w:w="544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492222" w:rsidRDefault="00492222" w:rsidP="00B201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Англійська мова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38 %</w:t>
            </w:r>
          </w:p>
        </w:tc>
      </w:tr>
      <w:tr w:rsidR="00492222" w:rsidTr="00B2017C">
        <w:trPr>
          <w:trHeight w:val="326"/>
        </w:trPr>
        <w:tc>
          <w:tcPr>
            <w:tcW w:w="544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492222" w:rsidRDefault="00492222" w:rsidP="00B201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Зарубіжна література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62 %</w:t>
            </w:r>
          </w:p>
        </w:tc>
      </w:tr>
      <w:tr w:rsidR="00492222" w:rsidTr="00B2017C">
        <w:trPr>
          <w:trHeight w:val="326"/>
        </w:trPr>
        <w:tc>
          <w:tcPr>
            <w:tcW w:w="544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492222" w:rsidRDefault="00492222" w:rsidP="00B201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52 %</w:t>
            </w:r>
          </w:p>
        </w:tc>
      </w:tr>
      <w:tr w:rsidR="00492222" w:rsidTr="00B2017C">
        <w:trPr>
          <w:trHeight w:val="326"/>
        </w:trPr>
        <w:tc>
          <w:tcPr>
            <w:tcW w:w="544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492222" w:rsidRDefault="00492222" w:rsidP="00B201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Всесвітня історія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50 %</w:t>
            </w:r>
          </w:p>
        </w:tc>
      </w:tr>
      <w:tr w:rsidR="00492222" w:rsidTr="00B2017C">
        <w:trPr>
          <w:trHeight w:val="326"/>
        </w:trPr>
        <w:tc>
          <w:tcPr>
            <w:tcW w:w="544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492222" w:rsidRDefault="00492222" w:rsidP="00B201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Громадянська освіта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80 %</w:t>
            </w:r>
          </w:p>
        </w:tc>
      </w:tr>
      <w:tr w:rsidR="00492222" w:rsidTr="00B2017C">
        <w:trPr>
          <w:trHeight w:val="326"/>
        </w:trPr>
        <w:tc>
          <w:tcPr>
            <w:tcW w:w="544" w:type="dxa"/>
            <w:vMerge w:val="restart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492222" w:rsidRDefault="00492222" w:rsidP="00B201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32 %</w:t>
            </w:r>
          </w:p>
        </w:tc>
      </w:tr>
      <w:tr w:rsidR="00492222" w:rsidTr="00B2017C">
        <w:trPr>
          <w:trHeight w:val="326"/>
        </w:trPr>
        <w:tc>
          <w:tcPr>
            <w:tcW w:w="544" w:type="dxa"/>
            <w:vMerge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492222" w:rsidRDefault="00492222" w:rsidP="00B201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Геометрія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29 %</w:t>
            </w:r>
          </w:p>
        </w:tc>
      </w:tr>
      <w:tr w:rsidR="00492222" w:rsidTr="00B2017C">
        <w:trPr>
          <w:trHeight w:val="326"/>
        </w:trPr>
        <w:tc>
          <w:tcPr>
            <w:tcW w:w="544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492222" w:rsidRDefault="00492222" w:rsidP="00B201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Інформатика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86 %</w:t>
            </w:r>
          </w:p>
        </w:tc>
      </w:tr>
      <w:tr w:rsidR="00492222" w:rsidTr="00B2017C">
        <w:trPr>
          <w:trHeight w:val="326"/>
        </w:trPr>
        <w:tc>
          <w:tcPr>
            <w:tcW w:w="544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492222" w:rsidRDefault="00492222" w:rsidP="00B201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Географія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51 %</w:t>
            </w:r>
          </w:p>
        </w:tc>
      </w:tr>
      <w:tr w:rsidR="00492222" w:rsidTr="00B2017C">
        <w:trPr>
          <w:trHeight w:val="326"/>
        </w:trPr>
        <w:tc>
          <w:tcPr>
            <w:tcW w:w="544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492222" w:rsidRDefault="00492222" w:rsidP="00B201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Біологія (і екологія)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51 %</w:t>
            </w:r>
          </w:p>
        </w:tc>
      </w:tr>
      <w:tr w:rsidR="00492222" w:rsidTr="00B2017C">
        <w:trPr>
          <w:trHeight w:val="326"/>
        </w:trPr>
        <w:tc>
          <w:tcPr>
            <w:tcW w:w="544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492222" w:rsidRDefault="00492222" w:rsidP="00B201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Фізика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37 %</w:t>
            </w:r>
          </w:p>
        </w:tc>
      </w:tr>
      <w:tr w:rsidR="00492222" w:rsidTr="00B2017C">
        <w:trPr>
          <w:trHeight w:val="326"/>
        </w:trPr>
        <w:tc>
          <w:tcPr>
            <w:tcW w:w="544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492222" w:rsidRDefault="00492222" w:rsidP="00B201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Хімія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53 %</w:t>
            </w:r>
          </w:p>
        </w:tc>
      </w:tr>
      <w:tr w:rsidR="00492222" w:rsidTr="00B2017C">
        <w:trPr>
          <w:trHeight w:val="326"/>
        </w:trPr>
        <w:tc>
          <w:tcPr>
            <w:tcW w:w="544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492222" w:rsidRDefault="00492222" w:rsidP="00B201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Основи здоров’я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85 %</w:t>
            </w:r>
          </w:p>
        </w:tc>
      </w:tr>
      <w:tr w:rsidR="00492222" w:rsidTr="00B2017C">
        <w:trPr>
          <w:trHeight w:val="326"/>
        </w:trPr>
        <w:tc>
          <w:tcPr>
            <w:tcW w:w="544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492222" w:rsidRDefault="00492222" w:rsidP="00B201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Трудове навчання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93 %</w:t>
            </w:r>
          </w:p>
        </w:tc>
      </w:tr>
      <w:tr w:rsidR="00492222" w:rsidTr="00B2017C">
        <w:trPr>
          <w:trHeight w:val="326"/>
        </w:trPr>
        <w:tc>
          <w:tcPr>
            <w:tcW w:w="544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492222" w:rsidRDefault="00492222" w:rsidP="00B201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Технології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492222" w:rsidTr="00B2017C">
        <w:trPr>
          <w:trHeight w:val="326"/>
        </w:trPr>
        <w:tc>
          <w:tcPr>
            <w:tcW w:w="544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492222" w:rsidRDefault="00492222" w:rsidP="00B201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Мистецтво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492222" w:rsidTr="00B2017C">
        <w:trPr>
          <w:trHeight w:val="326"/>
        </w:trPr>
        <w:tc>
          <w:tcPr>
            <w:tcW w:w="544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492222" w:rsidRDefault="00492222" w:rsidP="00B201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97 %</w:t>
            </w:r>
          </w:p>
        </w:tc>
      </w:tr>
      <w:tr w:rsidR="00492222" w:rsidTr="00B2017C">
        <w:trPr>
          <w:trHeight w:val="326"/>
        </w:trPr>
        <w:tc>
          <w:tcPr>
            <w:tcW w:w="544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492222" w:rsidRDefault="00492222" w:rsidP="00B201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Захист Вітчизни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492222" w:rsidRDefault="00492222" w:rsidP="00B20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</w:tbl>
    <w:p w:rsidR="00492222" w:rsidRDefault="00492222" w:rsidP="00492222">
      <w:pPr>
        <w:spacing w:before="6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Відсоток якості знань та середній бал за результатами навчального року  свідчать про те, що профільна підготовка більшості учнів у 10-х класах обрана свідомо.  </w:t>
      </w:r>
    </w:p>
    <w:p w:rsidR="00492222" w:rsidRDefault="00492222" w:rsidP="00492222">
      <w:pPr>
        <w:spacing w:before="6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Навчальні екскурсії та навчальна практика</w:t>
      </w:r>
      <w:r>
        <w:rPr>
          <w:rFonts w:ascii="Times New Roman" w:hAnsi="Times New Roman"/>
          <w:sz w:val="28"/>
          <w:szCs w:val="28"/>
        </w:rPr>
        <w:t xml:space="preserve"> є необхідними складовими освітнього  процесу. </w:t>
      </w:r>
    </w:p>
    <w:p w:rsidR="00492222" w:rsidRDefault="00492222" w:rsidP="00492222">
      <w:pPr>
        <w:spacing w:before="6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метою формування в учнів уміння спостерігати за навколишнім світом, сприяння розвитку наукового мислення, ознайомлення з культурно-суспільним </w:t>
      </w:r>
      <w:r>
        <w:rPr>
          <w:rFonts w:ascii="Times New Roman" w:hAnsi="Times New Roman"/>
          <w:sz w:val="28"/>
          <w:szCs w:val="28"/>
        </w:rPr>
        <w:lastRenderedPageBreak/>
        <w:t>надбанням нашого народу та людства, національними традиціями педагогічними працівниками протягом навчального року для ліцеїстів були організовані  навчальні екскурсії.</w:t>
      </w:r>
    </w:p>
    <w:p w:rsidR="00492222" w:rsidRDefault="00492222" w:rsidP="00492222">
      <w:pPr>
        <w:spacing w:before="6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Учні 7 – 10 класів відвідали: </w:t>
      </w:r>
      <w:proofErr w:type="spellStart"/>
      <w:r>
        <w:rPr>
          <w:rFonts w:ascii="Times New Roman" w:hAnsi="Times New Roman"/>
          <w:sz w:val="28"/>
          <w:szCs w:val="28"/>
        </w:rPr>
        <w:t>Шарівський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 палац, Ландау Центр,                «Фабрику ялинкових іграшок» (м. Куп’янськ), меморіальний  комплекс  «</w:t>
      </w:r>
      <w:proofErr w:type="spellStart"/>
      <w:r>
        <w:rPr>
          <w:rFonts w:ascii="Times New Roman" w:hAnsi="Times New Roman"/>
          <w:sz w:val="28"/>
          <w:szCs w:val="28"/>
        </w:rPr>
        <w:t>Дробицький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Яр», музей археології ХНУ </w:t>
      </w:r>
      <w:proofErr w:type="spellStart"/>
      <w:r>
        <w:rPr>
          <w:rFonts w:ascii="Times New Roman" w:hAnsi="Times New Roman"/>
          <w:sz w:val="28"/>
          <w:szCs w:val="28"/>
        </w:rPr>
        <w:t>ім.В.Н.Каразіна</w:t>
      </w:r>
      <w:proofErr w:type="spellEnd"/>
      <w:r>
        <w:rPr>
          <w:rFonts w:ascii="Times New Roman" w:hAnsi="Times New Roman"/>
          <w:sz w:val="28"/>
          <w:szCs w:val="28"/>
        </w:rPr>
        <w:t xml:space="preserve">, історичний музей, анатомічний музей ХНМУ, оперативно-рятувальну службу </w:t>
      </w:r>
      <w:proofErr w:type="spellStart"/>
      <w:r>
        <w:rPr>
          <w:rFonts w:ascii="Times New Roman" w:hAnsi="Times New Roman"/>
          <w:sz w:val="28"/>
          <w:szCs w:val="28"/>
        </w:rPr>
        <w:t>м.Харкова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подорожували містами Західної України,  відвідали країни </w:t>
      </w:r>
      <w:proofErr w:type="spellStart"/>
      <w:r>
        <w:rPr>
          <w:rFonts w:ascii="Times New Roman" w:hAnsi="Times New Roman"/>
          <w:sz w:val="28"/>
          <w:szCs w:val="28"/>
        </w:rPr>
        <w:t>Шенгенської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угоди:  Францію, Угорщину.</w:t>
      </w:r>
    </w:p>
    <w:p w:rsidR="00492222" w:rsidRPr="00701030" w:rsidRDefault="00492222" w:rsidP="00492222">
      <w:pPr>
        <w:spacing w:before="12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1030">
        <w:rPr>
          <w:rFonts w:ascii="Times New Roman" w:hAnsi="Times New Roman"/>
          <w:color w:val="000000"/>
          <w:sz w:val="28"/>
          <w:szCs w:val="28"/>
          <w:u w:val="single"/>
        </w:rPr>
        <w:t>Результативність роботи з обдарованими учнями</w:t>
      </w:r>
    </w:p>
    <w:p w:rsidR="00492222" w:rsidRDefault="00492222" w:rsidP="00492222">
      <w:pPr>
        <w:spacing w:before="6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виконання наказу Департаменту науки і освіти Харківської обласної державної адміністрації від 03.10.2019 № 245 «Про проведення ІІ етапу Всеукраїнських учнівських олімпіад із навчальних предметів у Харківській області у 2019/2020 навчальному році»  у листопаді-грудні 2019 року </w:t>
      </w:r>
      <w:r w:rsidRPr="00701030">
        <w:rPr>
          <w:rFonts w:ascii="Times New Roman" w:hAnsi="Times New Roman"/>
          <w:sz w:val="28"/>
          <w:szCs w:val="28"/>
        </w:rPr>
        <w:t xml:space="preserve">ліцеїсти взяли участь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1030">
        <w:rPr>
          <w:rFonts w:ascii="Times New Roman" w:hAnsi="Times New Roman"/>
          <w:sz w:val="28"/>
          <w:szCs w:val="28"/>
        </w:rPr>
        <w:t>у  ІІ етапі учнівських олімпіад з навчальних предметів. Кількість переможців</w:t>
      </w:r>
      <w:r>
        <w:rPr>
          <w:rFonts w:ascii="Times New Roman" w:hAnsi="Times New Roman"/>
          <w:sz w:val="28"/>
          <w:szCs w:val="28"/>
        </w:rPr>
        <w:t xml:space="preserve"> – 8. </w:t>
      </w:r>
    </w:p>
    <w:p w:rsidR="00492222" w:rsidRDefault="00492222" w:rsidP="00492222">
      <w:pPr>
        <w:spacing w:before="6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виконання наказу Департаменту науки і освіти Харківської обласної державної адміністрації від 02.01.2020 № 2 «Про проведення ІІІ етапу Всеукраїнських учнівських олімпіад із навчальних предметів у Харківській області у 2019/2020 навчальному році» у січні-лютому  2020 року </w:t>
      </w:r>
      <w:r w:rsidRPr="00701030">
        <w:rPr>
          <w:rFonts w:ascii="Times New Roman" w:hAnsi="Times New Roman"/>
          <w:sz w:val="28"/>
          <w:szCs w:val="28"/>
        </w:rPr>
        <w:t>ліцеїсти взяли участь у  ІІ</w:t>
      </w:r>
      <w:r>
        <w:rPr>
          <w:rFonts w:ascii="Times New Roman" w:hAnsi="Times New Roman"/>
          <w:sz w:val="28"/>
          <w:szCs w:val="28"/>
        </w:rPr>
        <w:t>І</w:t>
      </w:r>
      <w:r w:rsidRPr="00701030">
        <w:rPr>
          <w:rFonts w:ascii="Times New Roman" w:hAnsi="Times New Roman"/>
          <w:sz w:val="28"/>
          <w:szCs w:val="28"/>
        </w:rPr>
        <w:t xml:space="preserve"> етапі учнівських олімпіад з навчальних предметів. Кількість переможців</w:t>
      </w:r>
      <w:r>
        <w:rPr>
          <w:rFonts w:ascii="Times New Roman" w:hAnsi="Times New Roman"/>
          <w:sz w:val="28"/>
          <w:szCs w:val="28"/>
        </w:rPr>
        <w:t xml:space="preserve"> – 3.</w:t>
      </w:r>
    </w:p>
    <w:p w:rsidR="00492222" w:rsidRDefault="00492222" w:rsidP="00492222">
      <w:pPr>
        <w:spacing w:before="6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виконання наказу Департаменту науки і освіти Харківської обласної державної адміністрації від 11.10.2019 № 264 «Про проведення  І, ІІ етапів Всеукраїнського конкурсу-захисту науково-дослідницьких робіт учнів-членів Малої академії наук України  у 2019/2020 навчальному році»  учень 10-Б  класу взяв участь у ІІ етапі Всеукраїнського конкурсу-захисту науково-дослідницьких робіт учнів-членів Малої академії наук України (наукова секція «Археологія», базова дисципліна «Історія України»).</w:t>
      </w:r>
    </w:p>
    <w:p w:rsidR="00492222" w:rsidRDefault="00492222" w:rsidP="00492222">
      <w:pPr>
        <w:spacing w:before="6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Слід відзначити сумлінну та ефективну роботу учителів: </w:t>
      </w:r>
      <w:proofErr w:type="spellStart"/>
      <w:r>
        <w:rPr>
          <w:rFonts w:ascii="Times New Roman" w:hAnsi="Times New Roman"/>
          <w:sz w:val="28"/>
          <w:szCs w:val="28"/>
        </w:rPr>
        <w:t>Гандзя</w:t>
      </w:r>
      <w:proofErr w:type="spellEnd"/>
      <w:r>
        <w:rPr>
          <w:rFonts w:ascii="Times New Roman" w:hAnsi="Times New Roman"/>
          <w:sz w:val="28"/>
          <w:szCs w:val="28"/>
        </w:rPr>
        <w:t xml:space="preserve"> І.В., </w:t>
      </w:r>
      <w:proofErr w:type="spellStart"/>
      <w:r>
        <w:rPr>
          <w:rFonts w:ascii="Times New Roman" w:hAnsi="Times New Roman"/>
          <w:sz w:val="28"/>
          <w:szCs w:val="28"/>
        </w:rPr>
        <w:t>Завізіон</w:t>
      </w:r>
      <w:proofErr w:type="spellEnd"/>
      <w:r>
        <w:rPr>
          <w:rFonts w:ascii="Times New Roman" w:hAnsi="Times New Roman"/>
          <w:sz w:val="28"/>
          <w:szCs w:val="28"/>
        </w:rPr>
        <w:t xml:space="preserve"> О. Г., </w:t>
      </w:r>
      <w:proofErr w:type="spellStart"/>
      <w:r>
        <w:rPr>
          <w:rFonts w:ascii="Times New Roman" w:hAnsi="Times New Roman"/>
          <w:sz w:val="28"/>
          <w:szCs w:val="28"/>
        </w:rPr>
        <w:t>Заяць</w:t>
      </w:r>
      <w:proofErr w:type="spellEnd"/>
      <w:r>
        <w:rPr>
          <w:rFonts w:ascii="Times New Roman" w:hAnsi="Times New Roman"/>
          <w:sz w:val="28"/>
          <w:szCs w:val="28"/>
        </w:rPr>
        <w:t xml:space="preserve"> А.М., </w:t>
      </w:r>
      <w:proofErr w:type="spellStart"/>
      <w:r>
        <w:rPr>
          <w:rFonts w:ascii="Times New Roman" w:hAnsi="Times New Roman"/>
          <w:sz w:val="28"/>
          <w:szCs w:val="28"/>
        </w:rPr>
        <w:t>Земницька</w:t>
      </w:r>
      <w:proofErr w:type="spellEnd"/>
      <w:r>
        <w:rPr>
          <w:rFonts w:ascii="Times New Roman" w:hAnsi="Times New Roman"/>
          <w:sz w:val="28"/>
          <w:szCs w:val="28"/>
        </w:rPr>
        <w:t xml:space="preserve"> О.В., Кучер Н.Г., </w:t>
      </w:r>
      <w:proofErr w:type="spellStart"/>
      <w:r>
        <w:rPr>
          <w:rFonts w:ascii="Times New Roman" w:hAnsi="Times New Roman"/>
          <w:sz w:val="28"/>
          <w:szCs w:val="28"/>
        </w:rPr>
        <w:t>Уланова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Т.В. Яценко Л.Г..</w:t>
      </w:r>
    </w:p>
    <w:p w:rsidR="00492222" w:rsidRDefault="00492222" w:rsidP="00492222">
      <w:pPr>
        <w:spacing w:before="60" w:line="264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Завдання щодо роботи з розвитку ефективності освітнього процесу</w:t>
      </w:r>
    </w:p>
    <w:p w:rsidR="00492222" w:rsidRDefault="00492222" w:rsidP="00492222">
      <w:pPr>
        <w:spacing w:before="6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Класним  керівникам, адміністрації ліцею проводити індивідуальні зустрічі з учнями, їх батьками, які мають низьку мотивацію до навчання. </w:t>
      </w:r>
    </w:p>
    <w:p w:rsidR="00492222" w:rsidRDefault="00492222" w:rsidP="00492222">
      <w:pPr>
        <w:spacing w:before="6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Проводити співбесіди з </w:t>
      </w:r>
      <w:proofErr w:type="spellStart"/>
      <w:r>
        <w:rPr>
          <w:rFonts w:ascii="Times New Roman" w:hAnsi="Times New Roman"/>
          <w:sz w:val="28"/>
          <w:szCs w:val="28"/>
        </w:rPr>
        <w:t>учителями-предметниками</w:t>
      </w:r>
      <w:proofErr w:type="spellEnd"/>
      <w:r>
        <w:rPr>
          <w:rFonts w:ascii="Times New Roman" w:hAnsi="Times New Roman"/>
          <w:sz w:val="28"/>
          <w:szCs w:val="28"/>
        </w:rPr>
        <w:t xml:space="preserve">, які викладають предмети у профільних класах з метою пошуку більш ефективних форм роботи з даною категорією учнів. </w:t>
      </w:r>
    </w:p>
    <w:p w:rsidR="00492222" w:rsidRDefault="00492222" w:rsidP="00492222">
      <w:pPr>
        <w:spacing w:before="6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Організувати протягом навчального року індивідуальну роботу з обдарованими  та здібними учнями на консультаціях, уроках, факультативних </w:t>
      </w:r>
      <w:r>
        <w:rPr>
          <w:rFonts w:ascii="Times New Roman" w:hAnsi="Times New Roman"/>
          <w:sz w:val="28"/>
          <w:szCs w:val="28"/>
        </w:rPr>
        <w:lastRenderedPageBreak/>
        <w:t xml:space="preserve">заняттях, курсах за вибором, забезпечувати якісну підготовку ліцеїстів до всіх  етапів всеукраїнських учнівських олімпіад, конкурсів, змагань. </w:t>
      </w:r>
    </w:p>
    <w:p w:rsidR="00492222" w:rsidRDefault="00492222" w:rsidP="00492222">
      <w:pPr>
        <w:spacing w:before="120" w:line="264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Методична робота</w:t>
      </w:r>
    </w:p>
    <w:p w:rsidR="00492222" w:rsidRDefault="00492222" w:rsidP="00492222">
      <w:pPr>
        <w:widowControl w:val="0"/>
        <w:spacing w:before="6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 2019/2020 навчальному році методична робота в закладі здійснювалася </w:t>
      </w:r>
      <w:r>
        <w:rPr>
          <w:rFonts w:ascii="Times New Roman" w:hAnsi="Times New Roman"/>
          <w:sz w:val="28"/>
          <w:szCs w:val="28"/>
        </w:rPr>
        <w:t xml:space="preserve"> з метою реалізації основних положень розпорядчих документів та комплексних програм розвитку освіти, підвищення ефективності освітнього процесу, вдосконалення педагогічної майстерності педагога.</w:t>
      </w:r>
    </w:p>
    <w:p w:rsidR="00492222" w:rsidRDefault="00492222" w:rsidP="00492222">
      <w:pPr>
        <w:spacing w:before="6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Педагогічний колектив ліцею працював над єдиною методичною темою «Формування професійних </w:t>
      </w:r>
      <w:proofErr w:type="spellStart"/>
      <w:r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ліцеїста, реалізація його творчого потенціалу, національної свідомості шляхом використання сучасних освітніх технологій в освітньому процесі».</w:t>
      </w:r>
    </w:p>
    <w:p w:rsidR="00492222" w:rsidRDefault="00492222" w:rsidP="00492222">
      <w:pPr>
        <w:spacing w:before="6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Ключовою формою роботи з педагогами були  методичні об'єднання </w:t>
      </w:r>
      <w:proofErr w:type="spellStart"/>
      <w:r>
        <w:rPr>
          <w:rFonts w:ascii="Times New Roman" w:hAnsi="Times New Roman"/>
          <w:sz w:val="28"/>
          <w:szCs w:val="28"/>
        </w:rPr>
        <w:t>вчителів-предметників</w:t>
      </w:r>
      <w:proofErr w:type="spellEnd"/>
      <w:r>
        <w:rPr>
          <w:rFonts w:ascii="Times New Roman" w:hAnsi="Times New Roman"/>
          <w:sz w:val="28"/>
          <w:szCs w:val="28"/>
        </w:rPr>
        <w:t xml:space="preserve"> (керівник </w:t>
      </w:r>
      <w:proofErr w:type="spellStart"/>
      <w:r>
        <w:rPr>
          <w:rFonts w:ascii="Times New Roman" w:hAnsi="Times New Roman"/>
          <w:sz w:val="28"/>
          <w:szCs w:val="28"/>
        </w:rPr>
        <w:t>Гандзя</w:t>
      </w:r>
      <w:proofErr w:type="spellEnd"/>
      <w:r>
        <w:rPr>
          <w:rFonts w:ascii="Times New Roman" w:hAnsi="Times New Roman"/>
          <w:sz w:val="28"/>
          <w:szCs w:val="28"/>
        </w:rPr>
        <w:t xml:space="preserve"> І.В.), вихователів та класних керівників (керівник Петросян Л.В.). Методичні об’єднання систематично ознайомлювали педагогічних працівників з новою інформацією, передовим досвідом, сприяли впровадженню їх у освітній процес.</w:t>
      </w:r>
    </w:p>
    <w:p w:rsidR="00492222" w:rsidRDefault="00492222" w:rsidP="00492222">
      <w:pPr>
        <w:spacing w:before="6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Кожен учитель працював над обраною науково-методичною темою. Педагоги спрямовували  роботу  на розвиток професійної компетентності, сучасного стилю педагогічного мислення й готовності до професійного самовдосконалення. </w:t>
      </w:r>
    </w:p>
    <w:p w:rsidR="00492222" w:rsidRDefault="00492222" w:rsidP="00492222">
      <w:pPr>
        <w:spacing w:before="60" w:line="264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Протягом року проводилася відповідна робота щодо професійної адаптації педагогів-спеціалістів. Зміст роботи – методична підтримка заступників начальника ліцею, індивідуальні консультації з вчителями-наставниками щодо складання календарних планів, конструювання уроків, ведення шкільної документації,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взаємовідвідування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уроків тощо.</w:t>
      </w:r>
    </w:p>
    <w:p w:rsidR="00492222" w:rsidRDefault="00492222" w:rsidP="00CC3F3C">
      <w:pPr>
        <w:tabs>
          <w:tab w:val="num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Протягом 2019/2020 навчального року створені умови для підвищення теоретичного та професійного рівня вчителів та вихователів на курсах перепідготовки КВНЗ «Харківська академія неперервної освіти». Успішно пройшли курси підвищення кваліфікації за спеціальностями:</w:t>
      </w:r>
    </w:p>
    <w:p w:rsidR="00492222" w:rsidRDefault="00492222" w:rsidP="00CC3F3C">
      <w:pPr>
        <w:pStyle w:val="a3"/>
        <w:numPr>
          <w:ilvl w:val="0"/>
          <w:numId w:val="1"/>
        </w:numPr>
        <w:tabs>
          <w:tab w:val="left" w:pos="284"/>
          <w:tab w:val="num" w:pos="851"/>
          <w:tab w:val="left" w:pos="1134"/>
        </w:tabs>
        <w:ind w:left="0" w:firstLine="851"/>
        <w:contextualSpacing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українська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мова</w:t>
      </w:r>
      <w:proofErr w:type="spellEnd"/>
      <w:r>
        <w:rPr>
          <w:sz w:val="28"/>
          <w:szCs w:val="28"/>
        </w:rPr>
        <w:t xml:space="preserve"> та </w:t>
      </w:r>
      <w:proofErr w:type="spellStart"/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ітература</w:t>
      </w:r>
      <w:proofErr w:type="spellEnd"/>
      <w:r>
        <w:rPr>
          <w:sz w:val="28"/>
          <w:szCs w:val="28"/>
        </w:rPr>
        <w:t xml:space="preserve"> – 1 педагог;</w:t>
      </w:r>
    </w:p>
    <w:p w:rsidR="00492222" w:rsidRDefault="00492222" w:rsidP="00CC3F3C">
      <w:pPr>
        <w:pStyle w:val="a3"/>
        <w:numPr>
          <w:ilvl w:val="0"/>
          <w:numId w:val="1"/>
        </w:numPr>
        <w:tabs>
          <w:tab w:val="left" w:pos="284"/>
          <w:tab w:val="num" w:pos="851"/>
          <w:tab w:val="left" w:pos="1134"/>
        </w:tabs>
        <w:ind w:left="0" w:firstLine="851"/>
        <w:contextualSpacing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зарубіжна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література</w:t>
      </w:r>
      <w:proofErr w:type="spellEnd"/>
      <w:r>
        <w:rPr>
          <w:sz w:val="28"/>
          <w:szCs w:val="28"/>
        </w:rPr>
        <w:t xml:space="preserve">  – 1;</w:t>
      </w:r>
    </w:p>
    <w:p w:rsidR="00492222" w:rsidRDefault="00492222" w:rsidP="00CC3F3C">
      <w:pPr>
        <w:pStyle w:val="a3"/>
        <w:numPr>
          <w:ilvl w:val="0"/>
          <w:numId w:val="1"/>
        </w:numPr>
        <w:tabs>
          <w:tab w:val="left" w:pos="284"/>
          <w:tab w:val="num" w:pos="851"/>
          <w:tab w:val="left" w:pos="1134"/>
        </w:tabs>
        <w:ind w:left="0" w:firstLine="851"/>
        <w:contextualSpacing w:val="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англ</w:t>
      </w:r>
      <w:proofErr w:type="gramEnd"/>
      <w:r>
        <w:rPr>
          <w:sz w:val="28"/>
          <w:szCs w:val="28"/>
        </w:rPr>
        <w:t>ійська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мова</w:t>
      </w:r>
      <w:proofErr w:type="spellEnd"/>
      <w:r>
        <w:rPr>
          <w:sz w:val="28"/>
          <w:szCs w:val="28"/>
        </w:rPr>
        <w:t xml:space="preserve"> – 1;</w:t>
      </w:r>
    </w:p>
    <w:p w:rsidR="00492222" w:rsidRDefault="00492222" w:rsidP="00CC3F3C">
      <w:pPr>
        <w:pStyle w:val="a3"/>
        <w:numPr>
          <w:ilvl w:val="0"/>
          <w:numId w:val="1"/>
        </w:numPr>
        <w:tabs>
          <w:tab w:val="left" w:pos="284"/>
          <w:tab w:val="num" w:pos="851"/>
          <w:tab w:val="left" w:pos="1134"/>
        </w:tabs>
        <w:ind w:left="0" w:firstLine="851"/>
        <w:contextualSpacing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інформатика</w:t>
      </w:r>
      <w:proofErr w:type="spellEnd"/>
      <w:r>
        <w:rPr>
          <w:sz w:val="28"/>
          <w:szCs w:val="28"/>
        </w:rPr>
        <w:t xml:space="preserve"> – 2;</w:t>
      </w:r>
    </w:p>
    <w:p w:rsidR="00492222" w:rsidRDefault="00492222" w:rsidP="00CC3F3C">
      <w:pPr>
        <w:pStyle w:val="a3"/>
        <w:numPr>
          <w:ilvl w:val="0"/>
          <w:numId w:val="1"/>
        </w:numPr>
        <w:tabs>
          <w:tab w:val="left" w:pos="284"/>
          <w:tab w:val="num" w:pos="851"/>
          <w:tab w:val="left" w:pos="1134"/>
        </w:tabs>
        <w:ind w:left="0" w:firstLine="851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математика – 1;</w:t>
      </w:r>
    </w:p>
    <w:p w:rsidR="00492222" w:rsidRDefault="00492222" w:rsidP="00CC3F3C">
      <w:pPr>
        <w:pStyle w:val="a3"/>
        <w:numPr>
          <w:ilvl w:val="0"/>
          <w:numId w:val="1"/>
        </w:numPr>
        <w:tabs>
          <w:tab w:val="left" w:pos="284"/>
          <w:tab w:val="num" w:pos="851"/>
          <w:tab w:val="left" w:pos="1134"/>
        </w:tabs>
        <w:ind w:left="0" w:firstLine="851"/>
        <w:contextualSpacing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основи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здоров’я</w:t>
      </w:r>
      <w:proofErr w:type="spellEnd"/>
      <w:r>
        <w:rPr>
          <w:sz w:val="28"/>
          <w:szCs w:val="28"/>
        </w:rPr>
        <w:t xml:space="preserve"> – 1;</w:t>
      </w:r>
    </w:p>
    <w:p w:rsidR="00492222" w:rsidRDefault="00492222" w:rsidP="00CC3F3C">
      <w:pPr>
        <w:pStyle w:val="a3"/>
        <w:numPr>
          <w:ilvl w:val="0"/>
          <w:numId w:val="1"/>
        </w:numPr>
        <w:tabs>
          <w:tab w:val="left" w:pos="284"/>
          <w:tab w:val="num" w:pos="851"/>
          <w:tab w:val="left" w:pos="1134"/>
        </w:tabs>
        <w:ind w:left="0" w:firstLine="851"/>
        <w:contextualSpacing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фізика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астрономія</w:t>
      </w:r>
      <w:proofErr w:type="spellEnd"/>
      <w:r>
        <w:rPr>
          <w:sz w:val="28"/>
          <w:szCs w:val="28"/>
        </w:rPr>
        <w:t xml:space="preserve">  - 1;</w:t>
      </w:r>
    </w:p>
    <w:p w:rsidR="00492222" w:rsidRDefault="00492222" w:rsidP="00CC3F3C">
      <w:pPr>
        <w:pStyle w:val="a3"/>
        <w:numPr>
          <w:ilvl w:val="0"/>
          <w:numId w:val="1"/>
        </w:numPr>
        <w:tabs>
          <w:tab w:val="left" w:pos="284"/>
          <w:tab w:val="num" w:pos="851"/>
          <w:tab w:val="left" w:pos="1134"/>
        </w:tabs>
        <w:ind w:left="0" w:firstLine="851"/>
        <w:contextualSpacing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керівник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гуртка</w:t>
      </w:r>
      <w:proofErr w:type="spellEnd"/>
      <w:r>
        <w:rPr>
          <w:sz w:val="28"/>
          <w:szCs w:val="28"/>
        </w:rPr>
        <w:t xml:space="preserve"> – 1;</w:t>
      </w:r>
    </w:p>
    <w:p w:rsidR="00492222" w:rsidRDefault="00492222" w:rsidP="00CC3F3C">
      <w:pPr>
        <w:pStyle w:val="a3"/>
        <w:numPr>
          <w:ilvl w:val="0"/>
          <w:numId w:val="1"/>
        </w:numPr>
        <w:tabs>
          <w:tab w:val="left" w:pos="284"/>
          <w:tab w:val="num" w:pos="851"/>
          <w:tab w:val="left" w:pos="1134"/>
        </w:tabs>
        <w:ind w:left="0" w:firstLine="851"/>
        <w:contextualSpacing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вихователі</w:t>
      </w:r>
      <w:proofErr w:type="spellEnd"/>
      <w:r>
        <w:rPr>
          <w:sz w:val="28"/>
          <w:szCs w:val="28"/>
        </w:rPr>
        <w:t xml:space="preserve"> – 6 </w:t>
      </w:r>
      <w:proofErr w:type="spellStart"/>
      <w:proofErr w:type="gramStart"/>
      <w:r>
        <w:rPr>
          <w:sz w:val="28"/>
          <w:szCs w:val="28"/>
        </w:rPr>
        <w:t>осіб</w:t>
      </w:r>
      <w:proofErr w:type="spellEnd"/>
      <w:proofErr w:type="gramEnd"/>
      <w:r>
        <w:rPr>
          <w:sz w:val="28"/>
          <w:szCs w:val="28"/>
        </w:rPr>
        <w:t>.</w:t>
      </w:r>
    </w:p>
    <w:p w:rsidR="00492222" w:rsidRDefault="00492222" w:rsidP="00CC3F3C">
      <w:pPr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Аналіз стану методичної роботи за минулий рік дає підстави вважати, що методична тема педагогічним колективом реалізується.</w:t>
      </w:r>
    </w:p>
    <w:p w:rsidR="00CC3F3C" w:rsidRDefault="00CC3F3C" w:rsidP="00CC3F3C">
      <w:pPr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</w:p>
    <w:p w:rsidR="00492222" w:rsidRDefault="00492222" w:rsidP="00CC3F3C">
      <w:pPr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Завдання щодо роботи над методичною темою</w:t>
      </w:r>
    </w:p>
    <w:p w:rsidR="00492222" w:rsidRDefault="00492222" w:rsidP="00CC3F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Сприяти впровадженню в практику роботи ліцею сучасних освітніх технологій, передового педагогічного досвіду.</w:t>
      </w:r>
    </w:p>
    <w:p w:rsidR="00492222" w:rsidRDefault="00492222" w:rsidP="00CC3F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Проводити моніторинг усіх напрямків освітнього процесу ліцею. </w:t>
      </w:r>
    </w:p>
    <w:p w:rsidR="00492222" w:rsidRDefault="00492222" w:rsidP="00CC3F3C">
      <w:pPr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Активізувати застосування сучасних форм і методів правової та превентивної освіти, формуванню здорового способу життя, фізичного розвитку і культури, спрямованих на формування сталої відповідальної поведінки, імунітету до негативних впливів соціального оточення.</w:t>
      </w:r>
    </w:p>
    <w:p w:rsidR="00492222" w:rsidRDefault="00492222" w:rsidP="00CC3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A88">
        <w:rPr>
          <w:rFonts w:ascii="Times New Roman" w:eastAsia="Times New Roman" w:hAnsi="Times New Roman" w:cs="Times New Roman"/>
          <w:sz w:val="28"/>
          <w:szCs w:val="28"/>
        </w:rPr>
        <w:t>Основні напрями вихован</w:t>
      </w:r>
      <w:r>
        <w:rPr>
          <w:rFonts w:ascii="Times New Roman" w:hAnsi="Times New Roman" w:cs="Times New Roman"/>
          <w:sz w:val="28"/>
          <w:szCs w:val="28"/>
        </w:rPr>
        <w:t xml:space="preserve">ої роботи </w:t>
      </w:r>
      <w:r w:rsidRPr="008C2A88">
        <w:rPr>
          <w:rFonts w:ascii="Times New Roman" w:eastAsia="Times New Roman" w:hAnsi="Times New Roman" w:cs="Times New Roman"/>
          <w:sz w:val="28"/>
          <w:szCs w:val="28"/>
        </w:rPr>
        <w:t>в ліцеї сплановані на виконання законів України «Про освіту», «Про загальну середню освіту», «Про охорону дитинства», Положення про загальноосвітній навчальний заклад  від 27.08.2010 №778, Основних орієнтирів виховання учнів 1-11 класів загальноосвітніх навчальних закладів України, затверджених наказом Міністерства освіти і науки, молоді та спорту України від 31.10.2011 №1243, Концепції національно-патріотичного виховання молоді, затвердженої наказом Міністерства освіти і науки України від 16.06.2015 № 641 та методичних рекомендацій щодо національно-патріотичного виховання  в загальноосвітніх навчальних закладах та іншими.</w:t>
      </w:r>
    </w:p>
    <w:p w:rsidR="00492222" w:rsidRPr="008C2A88" w:rsidRDefault="00492222" w:rsidP="00CC3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A88">
        <w:rPr>
          <w:rFonts w:ascii="Times New Roman" w:eastAsia="Times New Roman" w:hAnsi="Times New Roman" w:cs="Times New Roman"/>
          <w:sz w:val="28"/>
          <w:szCs w:val="28"/>
        </w:rPr>
        <w:t>Адміністрацією ліцею та педагогічним колективом  створено систему виховної  роботи, структура якої забезпечує реалізацію завдань всіх її напрямків через проведення різних форм виховної  діяльності у процесі навчання і позакласній діяльності, впровадження у виховний процес інноваційних технологій, розвиток творчих здібностей учасників навчально-виховного процесу, роботу органів учнівського самоврядування.</w:t>
      </w:r>
    </w:p>
    <w:p w:rsidR="00C70AFA" w:rsidRDefault="00C70AFA" w:rsidP="00C70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3F3C" w:rsidRDefault="00C70AFA" w:rsidP="00C70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Аналіз стану виховної роботи</w:t>
      </w:r>
    </w:p>
    <w:p w:rsidR="00C70AFA" w:rsidRDefault="00C70AFA" w:rsidP="00C70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0AFA" w:rsidRDefault="00C70AFA" w:rsidP="00C70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A88">
        <w:rPr>
          <w:rFonts w:ascii="Times New Roman" w:eastAsia="Times New Roman" w:hAnsi="Times New Roman" w:cs="Times New Roman"/>
          <w:sz w:val="28"/>
          <w:szCs w:val="28"/>
        </w:rPr>
        <w:t>Виховна робота була направлена на створення сприятливих умов для всебічного розвитку дітей на кожному з вікових етапів, їх адаптації в соціумі, формування демократичного світогляду, ціннісних орієнтирів, засвоєння морально - етичних норм, сприйняття власної індивідуальності, впевненості в собі, на усвідомленому виборі здорового способу життя, на осмислення самовизначення у виборі професії, на пропаганду духовних надбань українського народу, на виховання любові до рідної землі, мови, на формування правової культури, негативного ставлення до протиправних діянь, розвиток учнівського самоврядування, співпрацю з батьками, з закладами охорони здоров’я та громадськими організаціями.</w:t>
      </w:r>
    </w:p>
    <w:p w:rsidR="00492222" w:rsidRPr="00C70AFA" w:rsidRDefault="00492222" w:rsidP="00C70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AFA">
        <w:rPr>
          <w:rFonts w:ascii="Times New Roman" w:eastAsia="Times New Roman" w:hAnsi="Times New Roman" w:cs="Times New Roman"/>
          <w:sz w:val="28"/>
          <w:szCs w:val="28"/>
        </w:rPr>
        <w:t>Тема виховної роботи у 2019/2020 навчальному році</w:t>
      </w:r>
      <w:r w:rsidR="00C70AFA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C70AFA">
        <w:rPr>
          <w:rFonts w:ascii="Times New Roman" w:eastAsia="Times New Roman" w:hAnsi="Times New Roman" w:cs="Times New Roman"/>
          <w:sz w:val="28"/>
          <w:szCs w:val="28"/>
        </w:rPr>
        <w:t xml:space="preserve"> «Вірність і відданість загальнолюдським цінностям як основа патріотичного виховання».</w:t>
      </w:r>
    </w:p>
    <w:p w:rsidR="00492222" w:rsidRPr="008C2A88" w:rsidRDefault="00492222" w:rsidP="00CC3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2222" w:rsidRPr="008C2A88" w:rsidRDefault="00492222" w:rsidP="00CC3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A88">
        <w:rPr>
          <w:rFonts w:ascii="Times New Roman" w:eastAsia="Times New Roman" w:hAnsi="Times New Roman" w:cs="Times New Roman"/>
          <w:sz w:val="28"/>
          <w:szCs w:val="28"/>
        </w:rPr>
        <w:t>Уся система виховної роботи в ліцеї в цілому покликана  надати можливість учням стати безпосередніми учасниками стратегії виховання як багато компетентної та багатовекторної системи, яка великою мірою формує розвиток високоморальної особистості та Української держави в цілому.</w:t>
      </w:r>
    </w:p>
    <w:p w:rsidR="00492222" w:rsidRDefault="00492222" w:rsidP="00CC3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напрямі </w:t>
      </w:r>
      <w:r w:rsidRPr="00232A2B">
        <w:rPr>
          <w:rFonts w:ascii="Times New Roman" w:hAnsi="Times New Roman" w:cs="Times New Roman"/>
          <w:b/>
          <w:sz w:val="28"/>
          <w:szCs w:val="28"/>
        </w:rPr>
        <w:t>«</w:t>
      </w:r>
      <w:r w:rsidRPr="00232A2B">
        <w:rPr>
          <w:rFonts w:ascii="Times New Roman" w:eastAsia="Times New Roman" w:hAnsi="Times New Roman" w:cs="Times New Roman"/>
          <w:b/>
          <w:sz w:val="28"/>
          <w:szCs w:val="28"/>
        </w:rPr>
        <w:t>Ціннісне ставлення до суспільства і держави</w:t>
      </w:r>
      <w:r w:rsidRPr="00232A2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проведено понад 35 заходів – конкурси, екскурсії, зустрічі, інформаційні години, вистави,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інфо-стоки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дні пам’яті тощо. </w:t>
      </w:r>
    </w:p>
    <w:p w:rsidR="00492222" w:rsidRPr="00560788" w:rsidRDefault="00492222" w:rsidP="00CC3F3C">
      <w:pPr>
        <w:pStyle w:val="a3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Аспект </w:t>
      </w:r>
      <w:r w:rsidRPr="00232A2B">
        <w:rPr>
          <w:b/>
          <w:sz w:val="28"/>
          <w:szCs w:val="28"/>
          <w:lang w:val="uk-UA"/>
        </w:rPr>
        <w:t>«Ціннісне ставлення до культури і мистецтва»</w:t>
      </w:r>
      <w:r w:rsidRPr="00E133F3">
        <w:rPr>
          <w:sz w:val="28"/>
          <w:szCs w:val="28"/>
          <w:lang w:val="uk-UA"/>
        </w:rPr>
        <w:t xml:space="preserve"> </w:t>
      </w:r>
      <w:r w:rsidRPr="00E22BB7">
        <w:rPr>
          <w:sz w:val="28"/>
          <w:szCs w:val="28"/>
          <w:lang w:val="uk-UA"/>
        </w:rPr>
        <w:t xml:space="preserve">знайшов свою реалізацію в проведенні в ліцеї </w:t>
      </w:r>
      <w:r w:rsidRPr="00D23159">
        <w:rPr>
          <w:sz w:val="28"/>
          <w:szCs w:val="28"/>
          <w:lang w:val="uk-UA"/>
        </w:rPr>
        <w:t>літературн</w:t>
      </w:r>
      <w:r>
        <w:rPr>
          <w:sz w:val="28"/>
          <w:szCs w:val="28"/>
          <w:lang w:val="uk-UA"/>
        </w:rPr>
        <w:t>их</w:t>
      </w:r>
      <w:r w:rsidRPr="00D23159">
        <w:rPr>
          <w:sz w:val="28"/>
          <w:szCs w:val="28"/>
          <w:lang w:val="uk-UA"/>
        </w:rPr>
        <w:t xml:space="preserve"> вікторин; </w:t>
      </w:r>
      <w:proofErr w:type="spellStart"/>
      <w:r w:rsidRPr="00D23159">
        <w:rPr>
          <w:sz w:val="28"/>
          <w:szCs w:val="28"/>
          <w:lang w:val="uk-UA"/>
        </w:rPr>
        <w:t>інтернет-мандрів</w:t>
      </w:r>
      <w:r>
        <w:rPr>
          <w:sz w:val="28"/>
          <w:szCs w:val="28"/>
          <w:lang w:val="uk-UA"/>
        </w:rPr>
        <w:t>о</w:t>
      </w:r>
      <w:r w:rsidRPr="00D23159">
        <w:rPr>
          <w:sz w:val="28"/>
          <w:szCs w:val="28"/>
          <w:lang w:val="uk-UA"/>
        </w:rPr>
        <w:t>к</w:t>
      </w:r>
      <w:proofErr w:type="spellEnd"/>
      <w:r>
        <w:rPr>
          <w:sz w:val="28"/>
          <w:szCs w:val="28"/>
          <w:lang w:val="uk-UA"/>
        </w:rPr>
        <w:t>,</w:t>
      </w:r>
      <w:r w:rsidRPr="00D23159">
        <w:rPr>
          <w:sz w:val="28"/>
          <w:szCs w:val="28"/>
          <w:lang w:val="uk-UA"/>
        </w:rPr>
        <w:t xml:space="preserve">  </w:t>
      </w:r>
      <w:r w:rsidRPr="00D23159">
        <w:rPr>
          <w:sz w:val="28"/>
          <w:szCs w:val="28"/>
          <w:lang w:val="uk-UA"/>
        </w:rPr>
        <w:lastRenderedPageBreak/>
        <w:t>святкови</w:t>
      </w:r>
      <w:r>
        <w:rPr>
          <w:sz w:val="28"/>
          <w:szCs w:val="28"/>
          <w:lang w:val="uk-UA"/>
        </w:rPr>
        <w:t>х</w:t>
      </w:r>
      <w:r w:rsidRPr="00D23159">
        <w:rPr>
          <w:sz w:val="28"/>
          <w:szCs w:val="28"/>
          <w:lang w:val="uk-UA"/>
        </w:rPr>
        <w:t xml:space="preserve"> концерт</w:t>
      </w:r>
      <w:r>
        <w:rPr>
          <w:sz w:val="28"/>
          <w:szCs w:val="28"/>
          <w:lang w:val="uk-UA"/>
        </w:rPr>
        <w:t>ів, екскурсій</w:t>
      </w:r>
      <w:r w:rsidRPr="00560788">
        <w:rPr>
          <w:sz w:val="28"/>
          <w:szCs w:val="28"/>
          <w:lang w:val="uk-UA"/>
        </w:rPr>
        <w:t xml:space="preserve"> по мальовничим містам Харківщини (</w:t>
      </w:r>
      <w:proofErr w:type="spellStart"/>
      <w:r w:rsidRPr="00560788">
        <w:rPr>
          <w:sz w:val="28"/>
          <w:szCs w:val="28"/>
          <w:lang w:val="uk-UA"/>
        </w:rPr>
        <w:t>Шарівка</w:t>
      </w:r>
      <w:proofErr w:type="spellEnd"/>
      <w:r w:rsidRPr="00560788">
        <w:rPr>
          <w:sz w:val="28"/>
          <w:szCs w:val="28"/>
          <w:lang w:val="uk-UA"/>
        </w:rPr>
        <w:t xml:space="preserve">, </w:t>
      </w:r>
      <w:proofErr w:type="spellStart"/>
      <w:r w:rsidRPr="00560788">
        <w:rPr>
          <w:sz w:val="28"/>
          <w:szCs w:val="28"/>
          <w:lang w:val="uk-UA"/>
        </w:rPr>
        <w:t>Краснокутський</w:t>
      </w:r>
      <w:proofErr w:type="spellEnd"/>
      <w:r w:rsidRPr="00560788">
        <w:rPr>
          <w:sz w:val="28"/>
          <w:szCs w:val="28"/>
          <w:lang w:val="uk-UA"/>
        </w:rPr>
        <w:t xml:space="preserve"> дендропарк)</w:t>
      </w:r>
      <w:r>
        <w:rPr>
          <w:sz w:val="28"/>
          <w:szCs w:val="28"/>
          <w:lang w:val="uk-UA"/>
        </w:rPr>
        <w:t>,</w:t>
      </w:r>
      <w:r w:rsidRPr="00D23159">
        <w:rPr>
          <w:sz w:val="28"/>
          <w:szCs w:val="28"/>
          <w:lang w:val="uk-UA"/>
        </w:rPr>
        <w:t xml:space="preserve"> </w:t>
      </w:r>
      <w:r w:rsidRPr="00560788">
        <w:rPr>
          <w:sz w:val="28"/>
          <w:szCs w:val="28"/>
          <w:lang w:val="uk-UA"/>
        </w:rPr>
        <w:t>до Харківського історичного музею</w:t>
      </w:r>
      <w:r>
        <w:rPr>
          <w:sz w:val="28"/>
          <w:szCs w:val="28"/>
          <w:lang w:val="uk-UA"/>
        </w:rPr>
        <w:t>,</w:t>
      </w:r>
    </w:p>
    <w:p w:rsidR="00492222" w:rsidRDefault="00492222" w:rsidP="00CC3F3C">
      <w:pPr>
        <w:pStyle w:val="a3"/>
        <w:ind w:left="0"/>
        <w:jc w:val="both"/>
        <w:rPr>
          <w:sz w:val="28"/>
          <w:szCs w:val="28"/>
          <w:lang w:val="uk-UA"/>
        </w:rPr>
      </w:pPr>
      <w:r w:rsidRPr="00560788">
        <w:rPr>
          <w:sz w:val="28"/>
          <w:szCs w:val="28"/>
          <w:lang w:val="uk-UA"/>
        </w:rPr>
        <w:t>конкурс</w:t>
      </w:r>
      <w:r>
        <w:rPr>
          <w:sz w:val="28"/>
          <w:szCs w:val="28"/>
          <w:lang w:val="uk-UA"/>
        </w:rPr>
        <w:t>у</w:t>
      </w:r>
      <w:r w:rsidRPr="00560788">
        <w:rPr>
          <w:sz w:val="28"/>
          <w:szCs w:val="28"/>
          <w:lang w:val="uk-UA"/>
        </w:rPr>
        <w:t xml:space="preserve"> стройової пісні з нагоди Дня захисника України</w:t>
      </w:r>
      <w:r>
        <w:rPr>
          <w:sz w:val="28"/>
          <w:szCs w:val="28"/>
          <w:lang w:val="uk-UA"/>
        </w:rPr>
        <w:t>, перегляду</w:t>
      </w:r>
      <w:r w:rsidRPr="00D23159">
        <w:rPr>
          <w:sz w:val="28"/>
          <w:szCs w:val="28"/>
          <w:lang w:val="uk-UA"/>
        </w:rPr>
        <w:t xml:space="preserve"> </w:t>
      </w:r>
      <w:r w:rsidRPr="00560788">
        <w:rPr>
          <w:sz w:val="28"/>
          <w:szCs w:val="28"/>
          <w:lang w:val="uk-UA"/>
        </w:rPr>
        <w:t>вистав</w:t>
      </w:r>
      <w:r>
        <w:rPr>
          <w:sz w:val="28"/>
          <w:szCs w:val="28"/>
          <w:lang w:val="uk-UA"/>
        </w:rPr>
        <w:t>и</w:t>
      </w:r>
      <w:r w:rsidRPr="00560788">
        <w:rPr>
          <w:sz w:val="28"/>
          <w:szCs w:val="28"/>
          <w:lang w:val="uk-UA"/>
        </w:rPr>
        <w:t xml:space="preserve"> «Лускунчик»</w:t>
      </w:r>
      <w:r>
        <w:rPr>
          <w:sz w:val="28"/>
          <w:szCs w:val="28"/>
          <w:lang w:val="uk-UA"/>
        </w:rPr>
        <w:t xml:space="preserve"> в </w:t>
      </w:r>
      <w:proofErr w:type="spellStart"/>
      <w:r w:rsidRPr="00560788">
        <w:rPr>
          <w:sz w:val="28"/>
          <w:szCs w:val="28"/>
          <w:lang w:val="uk-UA"/>
        </w:rPr>
        <w:t>ХАТОБ</w:t>
      </w:r>
      <w:r>
        <w:rPr>
          <w:sz w:val="28"/>
          <w:szCs w:val="28"/>
          <w:lang w:val="uk-UA"/>
        </w:rPr>
        <w:t>і</w:t>
      </w:r>
      <w:proofErr w:type="spellEnd"/>
      <w:r>
        <w:rPr>
          <w:sz w:val="28"/>
          <w:szCs w:val="28"/>
          <w:lang w:val="uk-UA"/>
        </w:rPr>
        <w:t xml:space="preserve">, </w:t>
      </w:r>
      <w:r w:rsidRPr="00560788">
        <w:rPr>
          <w:sz w:val="28"/>
          <w:szCs w:val="28"/>
          <w:lang w:val="uk-UA"/>
        </w:rPr>
        <w:t>конкурс</w:t>
      </w:r>
      <w:r>
        <w:rPr>
          <w:sz w:val="28"/>
          <w:szCs w:val="28"/>
          <w:lang w:val="uk-UA"/>
        </w:rPr>
        <w:t>у</w:t>
      </w:r>
      <w:r w:rsidRPr="00560788">
        <w:rPr>
          <w:sz w:val="28"/>
          <w:szCs w:val="28"/>
          <w:lang w:val="uk-UA"/>
        </w:rPr>
        <w:t xml:space="preserve"> інсценованої казки до свята </w:t>
      </w:r>
      <w:proofErr w:type="spellStart"/>
      <w:r w:rsidRPr="00560788">
        <w:rPr>
          <w:sz w:val="28"/>
          <w:szCs w:val="28"/>
          <w:lang w:val="uk-UA"/>
        </w:rPr>
        <w:t>Св.Миколая</w:t>
      </w:r>
      <w:proofErr w:type="spellEnd"/>
      <w:r>
        <w:rPr>
          <w:sz w:val="28"/>
          <w:szCs w:val="28"/>
          <w:lang w:val="uk-UA"/>
        </w:rPr>
        <w:t>, к</w:t>
      </w:r>
      <w:r w:rsidRPr="008F5887">
        <w:rPr>
          <w:sz w:val="28"/>
          <w:szCs w:val="28"/>
          <w:lang w:val="uk-UA"/>
        </w:rPr>
        <w:t>онкурс</w:t>
      </w:r>
      <w:r>
        <w:rPr>
          <w:sz w:val="28"/>
          <w:szCs w:val="28"/>
          <w:lang w:val="uk-UA"/>
        </w:rPr>
        <w:t>у</w:t>
      </w:r>
      <w:r w:rsidRPr="008F5887">
        <w:rPr>
          <w:sz w:val="28"/>
          <w:szCs w:val="28"/>
          <w:lang w:val="uk-UA"/>
        </w:rPr>
        <w:t xml:space="preserve"> краси «Міс ліцею », присвячен</w:t>
      </w:r>
      <w:r>
        <w:rPr>
          <w:sz w:val="28"/>
          <w:szCs w:val="28"/>
          <w:lang w:val="uk-UA"/>
        </w:rPr>
        <w:t>ого</w:t>
      </w:r>
      <w:r w:rsidRPr="008F5887">
        <w:rPr>
          <w:sz w:val="28"/>
          <w:szCs w:val="28"/>
          <w:lang w:val="uk-UA"/>
        </w:rPr>
        <w:t xml:space="preserve"> Дню 8 березня</w:t>
      </w:r>
      <w:r>
        <w:rPr>
          <w:sz w:val="28"/>
          <w:szCs w:val="28"/>
          <w:lang w:val="uk-UA"/>
        </w:rPr>
        <w:t xml:space="preserve"> та багато інших.</w:t>
      </w:r>
    </w:p>
    <w:p w:rsidR="00492222" w:rsidRPr="004C213F" w:rsidRDefault="00492222" w:rsidP="00CC3F3C">
      <w:pPr>
        <w:pStyle w:val="a3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рамках </w:t>
      </w:r>
      <w:r w:rsidRPr="00232A2B">
        <w:rPr>
          <w:b/>
          <w:sz w:val="28"/>
          <w:szCs w:val="28"/>
          <w:lang w:val="uk-UA"/>
        </w:rPr>
        <w:t>«Ціннісного ставлення до сім’ї, родини, людей»</w:t>
      </w:r>
      <w:r>
        <w:rPr>
          <w:sz w:val="28"/>
          <w:szCs w:val="28"/>
          <w:lang w:val="uk-UA"/>
        </w:rPr>
        <w:t xml:space="preserve"> </w:t>
      </w:r>
      <w:r w:rsidRPr="004C213F">
        <w:rPr>
          <w:sz w:val="28"/>
          <w:szCs w:val="28"/>
          <w:lang w:val="uk-UA"/>
        </w:rPr>
        <w:t xml:space="preserve">здійснювалися заходи, спрямовані на виховання поваги до родини, турботливого ставлення до рідних, близьких, прищеплення традиційних сімейних цінностей. </w:t>
      </w:r>
      <w:r>
        <w:rPr>
          <w:sz w:val="28"/>
          <w:szCs w:val="28"/>
          <w:lang w:val="uk-UA"/>
        </w:rPr>
        <w:t xml:space="preserve">Були проведені інформаційні години </w:t>
      </w:r>
      <w:r w:rsidRPr="00560788">
        <w:rPr>
          <w:sz w:val="28"/>
          <w:szCs w:val="28"/>
          <w:lang w:val="uk-UA"/>
        </w:rPr>
        <w:t xml:space="preserve">на правову тематику «Конвенція </w:t>
      </w:r>
      <w:r>
        <w:rPr>
          <w:sz w:val="28"/>
          <w:szCs w:val="28"/>
          <w:lang w:val="uk-UA"/>
        </w:rPr>
        <w:t>ООН про права дитини»: День ООН; л</w:t>
      </w:r>
      <w:r w:rsidRPr="00560788">
        <w:rPr>
          <w:sz w:val="28"/>
          <w:szCs w:val="28"/>
          <w:lang w:val="uk-UA"/>
        </w:rPr>
        <w:t>екція «Конвенція ООН та Конст</w:t>
      </w:r>
      <w:r>
        <w:rPr>
          <w:sz w:val="28"/>
          <w:szCs w:val="28"/>
          <w:lang w:val="uk-UA"/>
        </w:rPr>
        <w:t>итуція України про права дітей»;</w:t>
      </w:r>
      <w:r w:rsidRPr="00A11B5A">
        <w:rPr>
          <w:sz w:val="28"/>
          <w:szCs w:val="28"/>
          <w:lang w:val="uk-UA"/>
        </w:rPr>
        <w:t xml:space="preserve"> </w:t>
      </w:r>
      <w:r w:rsidRPr="00560788">
        <w:rPr>
          <w:sz w:val="28"/>
          <w:szCs w:val="28"/>
          <w:lang w:val="uk-UA"/>
        </w:rPr>
        <w:t>зустріч з  « шкільними поліцейськими</w:t>
      </w:r>
      <w:r w:rsidRPr="00A11B5A">
        <w:rPr>
          <w:sz w:val="28"/>
          <w:szCs w:val="28"/>
          <w:lang w:val="uk-UA"/>
        </w:rPr>
        <w:t xml:space="preserve">», година спілкування до Міжнародного дня людей похилого віку; інтерв'ю на найкраще визначення «Ввічливість - </w:t>
      </w:r>
      <w:r>
        <w:rPr>
          <w:sz w:val="28"/>
          <w:szCs w:val="28"/>
          <w:lang w:val="uk-UA"/>
        </w:rPr>
        <w:t xml:space="preserve">це...», «Толерантність - це...»; бесіда </w:t>
      </w:r>
      <w:r w:rsidRPr="00EA01AB">
        <w:rPr>
          <w:sz w:val="28"/>
          <w:szCs w:val="28"/>
          <w:lang w:val="uk-UA"/>
        </w:rPr>
        <w:t>«Вихована людина – ввічлива людина»(правила для учнів, обов’язки ліцеїста, норми загальнолюдської моралі, норми ввічливості, норми мовного спілкування тощо)</w:t>
      </w:r>
      <w:r>
        <w:rPr>
          <w:sz w:val="28"/>
          <w:szCs w:val="28"/>
          <w:lang w:val="uk-UA"/>
        </w:rPr>
        <w:t xml:space="preserve">. Ліцеїсти брали </w:t>
      </w:r>
      <w:r w:rsidRPr="00A11B5A">
        <w:rPr>
          <w:sz w:val="28"/>
          <w:szCs w:val="28"/>
          <w:lang w:val="uk-UA"/>
        </w:rPr>
        <w:t>участь в менторській програмі «Ті, що змогли» в Національній академії національної гвардії.</w:t>
      </w:r>
      <w:r>
        <w:rPr>
          <w:sz w:val="28"/>
          <w:szCs w:val="28"/>
          <w:lang w:val="uk-UA"/>
        </w:rPr>
        <w:t xml:space="preserve"> </w:t>
      </w:r>
      <w:r w:rsidRPr="004C213F">
        <w:rPr>
          <w:sz w:val="28"/>
          <w:szCs w:val="28"/>
          <w:lang w:val="uk-UA"/>
        </w:rPr>
        <w:t>Батьківська громада також активно брала участь у підготовці та проведенні виховних заходів, концертів, конкурсів, екскурсій. Приділялась увага правовій освіті батьків. На класних батьківських зборах проводилися бесіди, робилися класними керівниками доповіді, здійснювалося анкетування.</w:t>
      </w:r>
      <w:r w:rsidRPr="004C213F">
        <w:rPr>
          <w:rStyle w:val="a4"/>
          <w:sz w:val="28"/>
          <w:szCs w:val="28"/>
          <w:lang w:val="uk-UA"/>
        </w:rPr>
        <w:t xml:space="preserve"> </w:t>
      </w:r>
    </w:p>
    <w:p w:rsidR="00492222" w:rsidRPr="00636229" w:rsidRDefault="00492222" w:rsidP="00CC3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A2B">
        <w:rPr>
          <w:rFonts w:ascii="Times New Roman" w:hAnsi="Times New Roman" w:cs="Times New Roman"/>
          <w:b/>
          <w:sz w:val="28"/>
          <w:szCs w:val="28"/>
        </w:rPr>
        <w:t>«</w:t>
      </w:r>
      <w:r w:rsidRPr="00232A2B">
        <w:rPr>
          <w:rFonts w:ascii="Times New Roman" w:eastAsia="Times New Roman" w:hAnsi="Times New Roman" w:cs="Times New Roman"/>
          <w:b/>
          <w:sz w:val="28"/>
          <w:szCs w:val="28"/>
        </w:rPr>
        <w:t>Ціннісне ставлення до природи</w:t>
      </w:r>
      <w:r w:rsidRPr="00232A2B">
        <w:rPr>
          <w:rFonts w:ascii="Times New Roman" w:hAnsi="Times New Roman" w:cs="Times New Roman"/>
          <w:b/>
          <w:sz w:val="28"/>
          <w:szCs w:val="28"/>
        </w:rPr>
        <w:t>»</w:t>
      </w:r>
      <w:r w:rsidRPr="00636229">
        <w:rPr>
          <w:rFonts w:ascii="Times New Roman" w:hAnsi="Times New Roman" w:cs="Times New Roman"/>
          <w:sz w:val="28"/>
          <w:szCs w:val="28"/>
        </w:rPr>
        <w:t xml:space="preserve"> - це екологічна культура, яка є </w:t>
      </w:r>
      <w:r w:rsidRPr="00636229">
        <w:rPr>
          <w:rFonts w:ascii="Times New Roman" w:eastAsia="Times New Roman" w:hAnsi="Times New Roman" w:cs="Times New Roman"/>
          <w:sz w:val="28"/>
          <w:szCs w:val="28"/>
        </w:rPr>
        <w:t>обов'язковою умовою сталого розвитку суспільства, узгодження економічних, екологічних і соціальних чинників розвитку.</w:t>
      </w:r>
      <w:r w:rsidRPr="006362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 нагоди</w:t>
      </w:r>
      <w:r w:rsidRPr="0063622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636229">
        <w:rPr>
          <w:rFonts w:ascii="Times New Roman" w:eastAsia="Times New Roman" w:hAnsi="Times New Roman" w:cs="Times New Roman"/>
          <w:bCs/>
          <w:sz w:val="28"/>
          <w:szCs w:val="28"/>
        </w:rPr>
        <w:t>Всесвітн</w:t>
      </w:r>
      <w:r>
        <w:rPr>
          <w:rFonts w:ascii="Times New Roman" w:hAnsi="Times New Roman" w:cs="Times New Roman"/>
          <w:bCs/>
          <w:sz w:val="28"/>
          <w:szCs w:val="28"/>
        </w:rPr>
        <w:t>ього</w:t>
      </w:r>
      <w:r w:rsidRPr="00636229">
        <w:rPr>
          <w:rFonts w:ascii="Times New Roman" w:eastAsia="Times New Roman" w:hAnsi="Times New Roman" w:cs="Times New Roman"/>
          <w:bCs/>
          <w:sz w:val="28"/>
          <w:szCs w:val="28"/>
        </w:rPr>
        <w:t xml:space="preserve"> д</w:t>
      </w:r>
      <w:r>
        <w:rPr>
          <w:rFonts w:ascii="Times New Roman" w:hAnsi="Times New Roman" w:cs="Times New Roman"/>
          <w:bCs/>
          <w:sz w:val="28"/>
          <w:szCs w:val="28"/>
        </w:rPr>
        <w:t>ня</w:t>
      </w:r>
      <w:r w:rsidRPr="00636229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захисту тварин»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проводилась</w:t>
      </w:r>
      <w:r w:rsidRPr="00636229">
        <w:rPr>
          <w:rFonts w:ascii="Times New Roman" w:eastAsia="Times New Roman" w:hAnsi="Times New Roman" w:cs="Times New Roman"/>
          <w:bCs/>
          <w:sz w:val="28"/>
          <w:szCs w:val="28"/>
        </w:rPr>
        <w:t> в</w:t>
      </w:r>
      <w:r w:rsidRPr="00636229">
        <w:rPr>
          <w:rFonts w:ascii="Times New Roman" w:eastAsia="Times New Roman" w:hAnsi="Times New Roman" w:cs="Times New Roman"/>
          <w:sz w:val="28"/>
          <w:szCs w:val="28"/>
        </w:rPr>
        <w:t>иставка малюнків, фотографій "Мій домашній улюбленець"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36229">
        <w:rPr>
          <w:rFonts w:ascii="Times New Roman" w:hAnsi="Times New Roman" w:cs="Times New Roman"/>
          <w:sz w:val="28"/>
          <w:szCs w:val="28"/>
        </w:rPr>
        <w:t xml:space="preserve"> </w:t>
      </w:r>
      <w:r w:rsidRPr="00636229">
        <w:rPr>
          <w:rFonts w:ascii="Times New Roman" w:eastAsia="Times New Roman" w:hAnsi="Times New Roman" w:cs="Times New Roman"/>
          <w:sz w:val="28"/>
          <w:szCs w:val="28"/>
        </w:rPr>
        <w:t>конкурс малюнків «Пані Осінь»</w:t>
      </w:r>
      <w:r>
        <w:rPr>
          <w:rFonts w:ascii="Times New Roman" w:hAnsi="Times New Roman" w:cs="Times New Roman"/>
          <w:sz w:val="28"/>
          <w:szCs w:val="28"/>
        </w:rPr>
        <w:t xml:space="preserve">; виховні години </w:t>
      </w:r>
      <w:r w:rsidRPr="00636229">
        <w:rPr>
          <w:rFonts w:ascii="Times New Roman" w:eastAsia="Times New Roman" w:hAnsi="Times New Roman" w:cs="Times New Roman"/>
          <w:sz w:val="28"/>
          <w:szCs w:val="28"/>
        </w:rPr>
        <w:t>«Ма</w:t>
      </w:r>
      <w:r w:rsidRPr="00636229">
        <w:rPr>
          <w:rFonts w:ascii="Times New Roman" w:hAnsi="Times New Roman" w:cs="Times New Roman"/>
          <w:sz w:val="28"/>
          <w:szCs w:val="28"/>
        </w:rPr>
        <w:t>йбутнє планети залежить від нас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  <w:r w:rsidRPr="00636229">
        <w:rPr>
          <w:rFonts w:ascii="Times New Roman" w:eastAsia="Times New Roman" w:hAnsi="Times New Roman" w:cs="Times New Roman"/>
          <w:sz w:val="28"/>
          <w:szCs w:val="28"/>
        </w:rPr>
        <w:t>оглядово-інформаційна година «Що забруднює планету»</w:t>
      </w:r>
      <w:r>
        <w:rPr>
          <w:rFonts w:ascii="Times New Roman" w:hAnsi="Times New Roman" w:cs="Times New Roman"/>
          <w:sz w:val="28"/>
          <w:szCs w:val="28"/>
        </w:rPr>
        <w:t xml:space="preserve"> та ін</w:t>
      </w:r>
      <w:r w:rsidRPr="006362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2222" w:rsidRDefault="00492222" w:rsidP="00CC3F3C">
      <w:pPr>
        <w:pStyle w:val="a3"/>
        <w:ind w:left="0" w:firstLine="708"/>
        <w:jc w:val="both"/>
        <w:rPr>
          <w:sz w:val="28"/>
          <w:szCs w:val="28"/>
          <w:lang w:val="uk-UA"/>
        </w:rPr>
      </w:pPr>
      <w:r w:rsidRPr="00BB0663">
        <w:rPr>
          <w:sz w:val="28"/>
          <w:szCs w:val="28"/>
          <w:lang w:val="uk-UA"/>
        </w:rPr>
        <w:t xml:space="preserve">Напрямок </w:t>
      </w:r>
      <w:r w:rsidRPr="00232A2B">
        <w:rPr>
          <w:b/>
          <w:sz w:val="28"/>
          <w:szCs w:val="28"/>
          <w:lang w:val="uk-UA"/>
        </w:rPr>
        <w:t>«Ціннісне ставлення до праці»</w:t>
      </w:r>
      <w:r w:rsidRPr="00BB0663">
        <w:rPr>
          <w:sz w:val="28"/>
          <w:szCs w:val="28"/>
          <w:lang w:val="uk-UA"/>
        </w:rPr>
        <w:t xml:space="preserve"> втілювався через морально-психологічну підготовку учнів до майбутньої професійної діяльності, усвідомлення дітьми соціальної значущості праці, сформованість працелюбності як базової якості особистості. Проводилися</w:t>
      </w:r>
      <w:r>
        <w:rPr>
          <w:sz w:val="28"/>
          <w:szCs w:val="28"/>
          <w:lang w:val="uk-UA"/>
        </w:rPr>
        <w:t xml:space="preserve"> святкові заходи</w:t>
      </w:r>
      <w:r w:rsidRPr="00BB0663">
        <w:rPr>
          <w:sz w:val="28"/>
          <w:szCs w:val="28"/>
          <w:lang w:val="uk-UA"/>
        </w:rPr>
        <w:t xml:space="preserve"> до Дня працівників цивільного захисту</w:t>
      </w:r>
      <w:r>
        <w:rPr>
          <w:sz w:val="28"/>
          <w:szCs w:val="28"/>
          <w:lang w:val="uk-UA"/>
        </w:rPr>
        <w:t>;</w:t>
      </w:r>
      <w:r w:rsidRPr="00BB0663">
        <w:rPr>
          <w:bCs/>
          <w:sz w:val="28"/>
          <w:szCs w:val="28"/>
          <w:lang w:val="uk-UA"/>
        </w:rPr>
        <w:t xml:space="preserve"> </w:t>
      </w:r>
      <w:r w:rsidRPr="00560788">
        <w:rPr>
          <w:bCs/>
          <w:sz w:val="28"/>
          <w:szCs w:val="28"/>
          <w:lang w:val="uk-UA"/>
        </w:rPr>
        <w:t>профорієнтаційна екскурсія</w:t>
      </w:r>
      <w:r>
        <w:rPr>
          <w:bCs/>
          <w:sz w:val="28"/>
          <w:szCs w:val="28"/>
          <w:lang w:val="uk-UA"/>
        </w:rPr>
        <w:t xml:space="preserve"> до пожежної частини м. Харкова;</w:t>
      </w:r>
      <w:r w:rsidRPr="00BB0663">
        <w:rPr>
          <w:sz w:val="28"/>
          <w:szCs w:val="28"/>
          <w:lang w:val="uk-UA"/>
        </w:rPr>
        <w:t xml:space="preserve"> </w:t>
      </w:r>
      <w:r w:rsidRPr="00560788">
        <w:rPr>
          <w:sz w:val="28"/>
          <w:szCs w:val="28"/>
          <w:lang w:val="uk-UA"/>
        </w:rPr>
        <w:t xml:space="preserve">екскурсія до музею </w:t>
      </w:r>
      <w:proofErr w:type="spellStart"/>
      <w:r w:rsidRPr="00560788">
        <w:rPr>
          <w:sz w:val="28"/>
          <w:szCs w:val="28"/>
          <w:lang w:val="uk-UA"/>
        </w:rPr>
        <w:t>ЮЗД</w:t>
      </w:r>
      <w:proofErr w:type="spellEnd"/>
      <w:r>
        <w:rPr>
          <w:sz w:val="28"/>
          <w:szCs w:val="28"/>
          <w:lang w:val="uk-UA"/>
        </w:rPr>
        <w:t>;</w:t>
      </w:r>
      <w:r w:rsidRPr="00BB0663">
        <w:rPr>
          <w:sz w:val="28"/>
          <w:szCs w:val="28"/>
          <w:lang w:val="uk-UA"/>
        </w:rPr>
        <w:t xml:space="preserve"> </w:t>
      </w:r>
      <w:r w:rsidRPr="00560788">
        <w:rPr>
          <w:sz w:val="28"/>
          <w:szCs w:val="28"/>
          <w:lang w:val="uk-UA"/>
        </w:rPr>
        <w:t>профорієнтаційна зустріч з представником прикордонної служби</w:t>
      </w:r>
      <w:r>
        <w:rPr>
          <w:sz w:val="28"/>
          <w:szCs w:val="28"/>
          <w:lang w:val="uk-UA"/>
        </w:rPr>
        <w:t xml:space="preserve"> </w:t>
      </w:r>
      <w:r w:rsidRPr="00560788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та ін</w:t>
      </w:r>
      <w:r w:rsidRPr="00560788">
        <w:rPr>
          <w:sz w:val="28"/>
          <w:szCs w:val="28"/>
          <w:lang w:val="uk-UA"/>
        </w:rPr>
        <w:t>.</w:t>
      </w:r>
    </w:p>
    <w:p w:rsidR="00492222" w:rsidRDefault="00492222" w:rsidP="00CC3F3C">
      <w:pPr>
        <w:pStyle w:val="a3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аспекті </w:t>
      </w:r>
      <w:r w:rsidRPr="00232A2B">
        <w:rPr>
          <w:b/>
          <w:sz w:val="28"/>
          <w:szCs w:val="28"/>
          <w:lang w:val="uk-UA"/>
        </w:rPr>
        <w:t>«Ціннісне ставлення до себе»</w:t>
      </w:r>
      <w:r w:rsidRPr="00F245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розроблена і впроваджується цілісна система роботи з попередження дитячого травматизму. Педагогічний склад ліцею </w:t>
      </w:r>
      <w:r w:rsidRPr="00392B7E">
        <w:rPr>
          <w:sz w:val="28"/>
          <w:szCs w:val="28"/>
          <w:lang w:val="uk-UA"/>
        </w:rPr>
        <w:t>форм</w:t>
      </w:r>
      <w:r>
        <w:rPr>
          <w:sz w:val="28"/>
          <w:szCs w:val="28"/>
          <w:lang w:val="uk-UA"/>
        </w:rPr>
        <w:t>ував</w:t>
      </w:r>
      <w:r w:rsidRPr="00392B7E">
        <w:rPr>
          <w:sz w:val="28"/>
          <w:szCs w:val="28"/>
          <w:lang w:val="uk-UA"/>
        </w:rPr>
        <w:t xml:space="preserve"> у </w:t>
      </w:r>
      <w:r>
        <w:rPr>
          <w:sz w:val="28"/>
          <w:szCs w:val="28"/>
          <w:lang w:val="uk-UA"/>
        </w:rPr>
        <w:t>вихованців</w:t>
      </w:r>
      <w:r w:rsidRPr="00392B7E">
        <w:rPr>
          <w:sz w:val="28"/>
          <w:szCs w:val="28"/>
          <w:lang w:val="uk-UA"/>
        </w:rPr>
        <w:t xml:space="preserve"> вміння цінувати себе як носія фізичних, духовних та соціальних сил</w:t>
      </w:r>
      <w:r>
        <w:rPr>
          <w:sz w:val="28"/>
          <w:szCs w:val="28"/>
          <w:lang w:val="uk-UA"/>
        </w:rPr>
        <w:t>. З метою</w:t>
      </w:r>
      <w:r w:rsidRPr="00392B7E">
        <w:rPr>
          <w:sz w:val="28"/>
          <w:szCs w:val="28"/>
          <w:lang w:val="uk-UA"/>
        </w:rPr>
        <w:t xml:space="preserve"> формування у дітей активної життєвої позиції</w:t>
      </w:r>
      <w:r>
        <w:rPr>
          <w:sz w:val="28"/>
          <w:szCs w:val="28"/>
          <w:lang w:val="uk-UA"/>
        </w:rPr>
        <w:t xml:space="preserve">, а </w:t>
      </w:r>
      <w:r w:rsidRPr="008B37CB">
        <w:rPr>
          <w:sz w:val="28"/>
          <w:szCs w:val="28"/>
          <w:lang w:val="uk-UA"/>
        </w:rPr>
        <w:t>також вмінні запобігати конфліктам, справедливому і шляхетному ставленні до інших людей</w:t>
      </w:r>
      <w:r>
        <w:rPr>
          <w:sz w:val="28"/>
          <w:szCs w:val="28"/>
          <w:lang w:val="uk-UA"/>
        </w:rPr>
        <w:t xml:space="preserve"> проводилися: </w:t>
      </w:r>
      <w:r w:rsidRPr="00392B7E">
        <w:rPr>
          <w:sz w:val="28"/>
          <w:szCs w:val="28"/>
          <w:lang w:val="uk-UA"/>
        </w:rPr>
        <w:t>День здоров’я (веселі старти, конкурсні програми, рухливі ігри на свіжому повітрі)</w:t>
      </w:r>
      <w:r>
        <w:rPr>
          <w:sz w:val="28"/>
          <w:szCs w:val="28"/>
          <w:lang w:val="uk-UA"/>
        </w:rPr>
        <w:t xml:space="preserve">; </w:t>
      </w:r>
      <w:r w:rsidRPr="00392B7E">
        <w:rPr>
          <w:sz w:val="28"/>
          <w:szCs w:val="28"/>
          <w:lang w:val="uk-UA"/>
        </w:rPr>
        <w:t>тиждень військово-патріотичного виховання: свято до Дня фізкультури і спорту; свято до Дня працівників цивільного захисту</w:t>
      </w:r>
      <w:r>
        <w:rPr>
          <w:sz w:val="28"/>
          <w:szCs w:val="28"/>
          <w:lang w:val="uk-UA"/>
        </w:rPr>
        <w:t xml:space="preserve">; </w:t>
      </w:r>
      <w:r w:rsidRPr="00392B7E">
        <w:rPr>
          <w:sz w:val="28"/>
          <w:szCs w:val="28"/>
          <w:lang w:val="uk-UA"/>
        </w:rPr>
        <w:t>виховн</w:t>
      </w:r>
      <w:r>
        <w:rPr>
          <w:sz w:val="28"/>
          <w:szCs w:val="28"/>
          <w:lang w:val="uk-UA"/>
        </w:rPr>
        <w:t>і</w:t>
      </w:r>
      <w:r w:rsidRPr="00392B7E">
        <w:rPr>
          <w:sz w:val="28"/>
          <w:szCs w:val="28"/>
          <w:lang w:val="uk-UA"/>
        </w:rPr>
        <w:t xml:space="preserve"> годин</w:t>
      </w:r>
      <w:r>
        <w:rPr>
          <w:sz w:val="28"/>
          <w:szCs w:val="28"/>
          <w:lang w:val="uk-UA"/>
        </w:rPr>
        <w:t>и</w:t>
      </w:r>
      <w:r w:rsidRPr="00392B7E">
        <w:rPr>
          <w:sz w:val="28"/>
          <w:szCs w:val="28"/>
          <w:lang w:val="uk-UA"/>
        </w:rPr>
        <w:t xml:space="preserve"> з профілактики </w:t>
      </w:r>
      <w:proofErr w:type="spellStart"/>
      <w:r w:rsidRPr="00392B7E">
        <w:rPr>
          <w:sz w:val="28"/>
          <w:szCs w:val="28"/>
          <w:lang w:val="uk-UA"/>
        </w:rPr>
        <w:t>СНІДу</w:t>
      </w:r>
      <w:proofErr w:type="spellEnd"/>
      <w:r w:rsidRPr="00392B7E">
        <w:rPr>
          <w:sz w:val="28"/>
          <w:szCs w:val="28"/>
          <w:lang w:val="uk-UA"/>
        </w:rPr>
        <w:t xml:space="preserve">, наркоманії, </w:t>
      </w:r>
      <w:proofErr w:type="spellStart"/>
      <w:r w:rsidRPr="00392B7E">
        <w:rPr>
          <w:sz w:val="28"/>
          <w:szCs w:val="28"/>
          <w:lang w:val="uk-UA"/>
        </w:rPr>
        <w:t>тютюнопаління</w:t>
      </w:r>
      <w:proofErr w:type="spellEnd"/>
      <w:r w:rsidRPr="00392B7E">
        <w:rPr>
          <w:sz w:val="28"/>
          <w:szCs w:val="28"/>
          <w:lang w:val="uk-UA"/>
        </w:rPr>
        <w:t xml:space="preserve">, </w:t>
      </w:r>
      <w:proofErr w:type="spellStart"/>
      <w:r w:rsidRPr="00392B7E">
        <w:rPr>
          <w:sz w:val="28"/>
          <w:szCs w:val="28"/>
          <w:lang w:val="uk-UA"/>
        </w:rPr>
        <w:t>ігроманії</w:t>
      </w:r>
      <w:proofErr w:type="spellEnd"/>
      <w:r>
        <w:rPr>
          <w:sz w:val="28"/>
          <w:szCs w:val="28"/>
          <w:lang w:val="uk-UA"/>
        </w:rPr>
        <w:t xml:space="preserve">; </w:t>
      </w:r>
      <w:r w:rsidRPr="00392B7E">
        <w:rPr>
          <w:sz w:val="28"/>
          <w:szCs w:val="28"/>
          <w:lang w:val="uk-UA"/>
        </w:rPr>
        <w:t xml:space="preserve"> т</w:t>
      </w:r>
      <w:r w:rsidRPr="008B37CB">
        <w:rPr>
          <w:sz w:val="28"/>
          <w:szCs w:val="28"/>
          <w:lang w:val="uk-UA"/>
        </w:rPr>
        <w:t>иждень безпеки руху «Знай дорослий, знай дитя: безпека руху – це життя!»</w:t>
      </w:r>
      <w:r>
        <w:rPr>
          <w:sz w:val="28"/>
          <w:szCs w:val="28"/>
          <w:lang w:val="uk-UA"/>
        </w:rPr>
        <w:t>;</w:t>
      </w:r>
      <w:r w:rsidRPr="008B37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інструктажі</w:t>
      </w:r>
      <w:r w:rsidRPr="008B37CB">
        <w:rPr>
          <w:bCs/>
          <w:sz w:val="28"/>
          <w:szCs w:val="28"/>
          <w:lang w:val="uk-UA"/>
        </w:rPr>
        <w:t xml:space="preserve"> </w:t>
      </w:r>
      <w:r w:rsidRPr="00392B7E">
        <w:rPr>
          <w:bCs/>
          <w:sz w:val="28"/>
          <w:szCs w:val="28"/>
          <w:lang w:val="uk-UA"/>
        </w:rPr>
        <w:t xml:space="preserve">щодо </w:t>
      </w:r>
      <w:r w:rsidRPr="00392B7E">
        <w:rPr>
          <w:sz w:val="28"/>
          <w:szCs w:val="28"/>
          <w:lang w:val="uk-UA"/>
        </w:rPr>
        <w:t>сприяння здоровому способу життя: бесіди «Профілактика застудних захворювань», «Правила поводження з вибухонебезпечними предметами»; «Профілактика травматизму»; «Правила поведінки під час канікул»</w:t>
      </w:r>
      <w:r>
        <w:rPr>
          <w:sz w:val="28"/>
          <w:szCs w:val="28"/>
          <w:lang w:val="uk-UA"/>
        </w:rPr>
        <w:t xml:space="preserve">; </w:t>
      </w:r>
      <w:r w:rsidRPr="00392B7E">
        <w:rPr>
          <w:bCs/>
          <w:sz w:val="28"/>
          <w:szCs w:val="28"/>
          <w:lang w:val="uk-UA"/>
        </w:rPr>
        <w:t>єдиний національний урок «Безпечна країна», спрямований на попередження дитячого дор</w:t>
      </w:r>
      <w:r>
        <w:rPr>
          <w:bCs/>
          <w:sz w:val="28"/>
          <w:szCs w:val="28"/>
          <w:lang w:val="uk-UA"/>
        </w:rPr>
        <w:t>ожньо-</w:t>
      </w:r>
      <w:r>
        <w:rPr>
          <w:bCs/>
          <w:sz w:val="28"/>
          <w:szCs w:val="28"/>
          <w:lang w:val="uk-UA"/>
        </w:rPr>
        <w:lastRenderedPageBreak/>
        <w:t>транспортного травматизму; в</w:t>
      </w:r>
      <w:r w:rsidRPr="00392B7E">
        <w:rPr>
          <w:sz w:val="28"/>
          <w:szCs w:val="28"/>
          <w:lang w:val="uk-UA"/>
        </w:rPr>
        <w:t>иховні та інформаційні зустрічі із працівниками медичних установ, правових органів, пожежних частин.</w:t>
      </w:r>
      <w:r>
        <w:rPr>
          <w:sz w:val="28"/>
          <w:szCs w:val="28"/>
          <w:lang w:val="uk-UA"/>
        </w:rPr>
        <w:t xml:space="preserve"> </w:t>
      </w:r>
    </w:p>
    <w:p w:rsidR="00492222" w:rsidRDefault="00492222" w:rsidP="00CC3F3C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9723A6">
        <w:rPr>
          <w:sz w:val="28"/>
          <w:szCs w:val="28"/>
          <w:lang w:val="uk-UA"/>
        </w:rPr>
        <w:t xml:space="preserve">З метою </w:t>
      </w:r>
      <w:r w:rsidRPr="009723A6">
        <w:rPr>
          <w:color w:val="000000"/>
          <w:sz w:val="28"/>
          <w:szCs w:val="28"/>
          <w:lang w:val="uk-UA"/>
        </w:rPr>
        <w:t xml:space="preserve">залучення вихованців до активної діяльності в колективі, </w:t>
      </w:r>
      <w:r w:rsidRPr="009723A6">
        <w:rPr>
          <w:sz w:val="28"/>
          <w:szCs w:val="28"/>
          <w:lang w:val="uk-UA"/>
        </w:rPr>
        <w:t>розвитку ініціативи та відповідальності за доручену справу,</w:t>
      </w:r>
      <w:r w:rsidRPr="009723A6">
        <w:rPr>
          <w:color w:val="000000"/>
          <w:sz w:val="28"/>
          <w:szCs w:val="28"/>
          <w:lang w:val="uk-UA"/>
        </w:rPr>
        <w:t xml:space="preserve"> надання представникам учнівського активу досвіду організаторської роботи в ліцеї впроваджено модель </w:t>
      </w:r>
      <w:r w:rsidRPr="00232A2B">
        <w:rPr>
          <w:b/>
          <w:color w:val="000000"/>
          <w:sz w:val="28"/>
          <w:szCs w:val="28"/>
          <w:lang w:val="uk-UA"/>
        </w:rPr>
        <w:t>учнівського самоврядування</w:t>
      </w:r>
      <w:r w:rsidRPr="009723A6">
        <w:rPr>
          <w:color w:val="000000"/>
          <w:sz w:val="28"/>
          <w:szCs w:val="28"/>
          <w:lang w:val="uk-UA"/>
        </w:rPr>
        <w:t xml:space="preserve"> </w:t>
      </w:r>
      <w:r w:rsidRPr="009723A6">
        <w:rPr>
          <w:color w:val="000000"/>
          <w:sz w:val="28"/>
          <w:szCs w:val="28"/>
          <w:shd w:val="clear" w:color="auto" w:fill="FFFFFF"/>
          <w:lang w:val="uk-UA"/>
        </w:rPr>
        <w:t>«Рада молодших командирів». Започатковано «Школу молодших командирів, навчання в якій проводить старший офіцер-вихователь.</w:t>
      </w:r>
    </w:p>
    <w:p w:rsidR="00C70AFA" w:rsidRDefault="00C70AFA" w:rsidP="00CC3F3C">
      <w:pPr>
        <w:pStyle w:val="a5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</w:p>
    <w:p w:rsidR="00492222" w:rsidRPr="00232A2B" w:rsidRDefault="00492222" w:rsidP="00CC3F3C">
      <w:pPr>
        <w:pStyle w:val="a5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232A2B">
        <w:rPr>
          <w:b/>
          <w:color w:val="000000"/>
          <w:sz w:val="28"/>
          <w:szCs w:val="28"/>
          <w:shd w:val="clear" w:color="auto" w:fill="FFFFFF"/>
          <w:lang w:val="uk-UA"/>
        </w:rPr>
        <w:t>Соціальний захист</w:t>
      </w:r>
    </w:p>
    <w:p w:rsidR="00492222" w:rsidRDefault="00492222" w:rsidP="00CC3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A95">
        <w:rPr>
          <w:rFonts w:ascii="Times New Roman" w:hAnsi="Times New Roman" w:cs="Times New Roman"/>
          <w:sz w:val="28"/>
          <w:szCs w:val="28"/>
        </w:rPr>
        <w:t>Згідно із Конституцією України, Конвенцією ООН про права дитини, Законами України «Про охорону дитинства», «Про забезпечення організаційно-правових умов соціального захисту дітей-сиріт та дітей, позбавлених батьківського піклування» та інших законодавчих актів педагогічний колектив ліцею проводи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37A95">
        <w:rPr>
          <w:rFonts w:ascii="Times New Roman" w:hAnsi="Times New Roman" w:cs="Times New Roman"/>
          <w:sz w:val="28"/>
          <w:szCs w:val="28"/>
        </w:rPr>
        <w:t xml:space="preserve"> певну роботу.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237A95">
        <w:rPr>
          <w:rFonts w:ascii="Times New Roman" w:hAnsi="Times New Roman" w:cs="Times New Roman"/>
          <w:sz w:val="28"/>
          <w:szCs w:val="28"/>
        </w:rPr>
        <w:t xml:space="preserve"> закладі створено базу даних на учнів пільгового контингенту, яка о</w:t>
      </w:r>
      <w:r>
        <w:rPr>
          <w:rFonts w:ascii="Times New Roman" w:hAnsi="Times New Roman" w:cs="Times New Roman"/>
          <w:sz w:val="28"/>
          <w:szCs w:val="28"/>
        </w:rPr>
        <w:t xml:space="preserve">новлювалась по мірі надходження </w:t>
      </w:r>
      <w:r w:rsidRPr="00237A95">
        <w:rPr>
          <w:rFonts w:ascii="Times New Roman" w:hAnsi="Times New Roman" w:cs="Times New Roman"/>
          <w:sz w:val="28"/>
          <w:szCs w:val="28"/>
        </w:rPr>
        <w:t>інформації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37A95">
        <w:rPr>
          <w:rFonts w:ascii="Times New Roman" w:hAnsi="Times New Roman" w:cs="Times New Roman"/>
          <w:sz w:val="28"/>
          <w:szCs w:val="28"/>
        </w:rPr>
        <w:t>Всього дітей пільгового контингенту-26.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A95">
        <w:rPr>
          <w:rFonts w:ascii="Times New Roman" w:hAnsi="Times New Roman" w:cs="Times New Roman"/>
          <w:sz w:val="28"/>
          <w:szCs w:val="28"/>
        </w:rPr>
        <w:t>Із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A95">
        <w:rPr>
          <w:rFonts w:ascii="Times New Roman" w:hAnsi="Times New Roman" w:cs="Times New Roman"/>
          <w:sz w:val="28"/>
          <w:szCs w:val="28"/>
        </w:rPr>
        <w:t>них:дітей, позбавлених батьківського піклування -</w:t>
      </w:r>
      <w:r w:rsidR="00AA2AEF">
        <w:rPr>
          <w:rFonts w:ascii="Times New Roman" w:hAnsi="Times New Roman" w:cs="Times New Roman"/>
          <w:sz w:val="28"/>
          <w:szCs w:val="28"/>
        </w:rPr>
        <w:t xml:space="preserve"> </w:t>
      </w:r>
      <w:r w:rsidRPr="00237A95">
        <w:rPr>
          <w:rFonts w:ascii="Times New Roman" w:hAnsi="Times New Roman" w:cs="Times New Roman"/>
          <w:sz w:val="28"/>
          <w:szCs w:val="28"/>
        </w:rPr>
        <w:t>6,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A95">
        <w:rPr>
          <w:rFonts w:ascii="Times New Roman" w:hAnsi="Times New Roman" w:cs="Times New Roman"/>
          <w:sz w:val="28"/>
          <w:szCs w:val="28"/>
        </w:rPr>
        <w:t xml:space="preserve">дітей сиріт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37A95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237A95">
        <w:rPr>
          <w:rFonts w:ascii="Times New Roman" w:hAnsi="Times New Roman" w:cs="Times New Roman"/>
          <w:sz w:val="28"/>
          <w:szCs w:val="28"/>
        </w:rPr>
        <w:t>дітей - напівсиріт-12,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A95">
        <w:rPr>
          <w:rFonts w:ascii="Times New Roman" w:hAnsi="Times New Roman" w:cs="Times New Roman"/>
          <w:sz w:val="28"/>
          <w:szCs w:val="28"/>
        </w:rPr>
        <w:t>дітей-інвалідів -0,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A95">
        <w:rPr>
          <w:rFonts w:ascii="Times New Roman" w:hAnsi="Times New Roman" w:cs="Times New Roman"/>
          <w:sz w:val="28"/>
          <w:szCs w:val="28"/>
        </w:rPr>
        <w:t>дітей з багатодітних родин-6.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A95">
        <w:rPr>
          <w:rFonts w:ascii="Times New Roman" w:hAnsi="Times New Roman" w:cs="Times New Roman"/>
          <w:sz w:val="28"/>
          <w:szCs w:val="28"/>
        </w:rPr>
        <w:t>На кожну дитину створено «Особову справу», де зберігаються документи. Особові справи дітей містять копії свідоцтв про народження, відомості про батьків, ідентифікаційні номери та форми індивідуального</w:t>
      </w:r>
      <w:r w:rsidRPr="00237A95">
        <w:rPr>
          <w:rFonts w:ascii="Times New Roman" w:hAnsi="Times New Roman" w:cs="Times New Roman"/>
          <w:sz w:val="28"/>
          <w:szCs w:val="28"/>
        </w:rPr>
        <w:br/>
        <w:t>плану соціального захисту дитини, яка опинилася у складних життєвих</w:t>
      </w:r>
      <w:r w:rsidRPr="00237A95">
        <w:rPr>
          <w:rFonts w:ascii="Times New Roman" w:hAnsi="Times New Roman" w:cs="Times New Roman"/>
          <w:sz w:val="28"/>
          <w:szCs w:val="28"/>
        </w:rPr>
        <w:br/>
        <w:t>обставинах, дитини-сироти та дитини, позбавленої батьківського</w:t>
      </w:r>
      <w:r w:rsidRPr="00237A95">
        <w:rPr>
          <w:rFonts w:ascii="Times New Roman" w:hAnsi="Times New Roman" w:cs="Times New Roman"/>
          <w:sz w:val="28"/>
          <w:szCs w:val="28"/>
        </w:rPr>
        <w:br/>
        <w:t>піклування", дублікати обліково-статистичних карток. У закладі здійснюється соціально-педагогічний патронаж дітей, налагоджена взаємодія школи, сім'ї, служби у справах дітей, центру соціальних служб для молоді, кримінальної міліції ті інших підрозділів державних адміністрацій, органів місцевого самоврядування неурядових та громадських організацій - з метою адаптації дитини до вимог соціального середовища і створення умов для її сприятливого розвитку.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A95">
        <w:rPr>
          <w:rFonts w:ascii="Times New Roman" w:hAnsi="Times New Roman" w:cs="Times New Roman"/>
          <w:sz w:val="28"/>
          <w:szCs w:val="28"/>
        </w:rPr>
        <w:t>З метою соціального захисту дітей пільгових категорій  забезпечується участь дітей пільгових категорій у гуртках, шкільних та міських заходах, екскурсіях тощо.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A95">
        <w:rPr>
          <w:rFonts w:ascii="Times New Roman" w:hAnsi="Times New Roman" w:cs="Times New Roman"/>
          <w:sz w:val="28"/>
          <w:szCs w:val="28"/>
        </w:rPr>
        <w:t>В закладі здійснюється психолого-педагогічний супровід дітей-сиріт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A95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A95">
        <w:rPr>
          <w:rFonts w:ascii="Times New Roman" w:hAnsi="Times New Roman" w:cs="Times New Roman"/>
          <w:sz w:val="28"/>
          <w:szCs w:val="28"/>
        </w:rPr>
        <w:t>дітей, позбавлених батьківського піклування класними керівниками,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A95">
        <w:rPr>
          <w:rFonts w:ascii="Times New Roman" w:hAnsi="Times New Roman" w:cs="Times New Roman"/>
          <w:sz w:val="28"/>
          <w:szCs w:val="28"/>
        </w:rPr>
        <w:t>офіцерами-вихователями, практичним психологом та медичними працівниками. Постійно проводи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237A95">
        <w:rPr>
          <w:rFonts w:ascii="Times New Roman" w:hAnsi="Times New Roman" w:cs="Times New Roman"/>
          <w:sz w:val="28"/>
          <w:szCs w:val="28"/>
        </w:rPr>
        <w:t xml:space="preserve"> профорієнтаційна робота серед дітей пільгового контингенту. Організовано взаємодію з усіма підрозділами закладу з метою створення умов для всебічного розвитку дітей і підлітків.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A95">
        <w:rPr>
          <w:rFonts w:ascii="Times New Roman" w:hAnsi="Times New Roman" w:cs="Times New Roman"/>
          <w:sz w:val="28"/>
          <w:szCs w:val="28"/>
        </w:rPr>
        <w:t>Педагогічний колектив сприя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37A95">
        <w:rPr>
          <w:rFonts w:ascii="Times New Roman" w:hAnsi="Times New Roman" w:cs="Times New Roman"/>
          <w:sz w:val="28"/>
          <w:szCs w:val="28"/>
        </w:rPr>
        <w:t xml:space="preserve"> проходженню медичних оглядів дітей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A95">
        <w:rPr>
          <w:rFonts w:ascii="Times New Roman" w:hAnsi="Times New Roman" w:cs="Times New Roman"/>
          <w:sz w:val="28"/>
          <w:szCs w:val="28"/>
        </w:rPr>
        <w:t>пільгових категорій під час планових оглядів дітей школи медичними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A95">
        <w:rPr>
          <w:rFonts w:ascii="Times New Roman" w:hAnsi="Times New Roman" w:cs="Times New Roman"/>
          <w:sz w:val="28"/>
          <w:szCs w:val="28"/>
        </w:rPr>
        <w:t>працівниками та працівниками відповідних медичних устан</w:t>
      </w:r>
      <w:r>
        <w:rPr>
          <w:rFonts w:ascii="Times New Roman" w:hAnsi="Times New Roman" w:cs="Times New Roman"/>
          <w:sz w:val="28"/>
          <w:szCs w:val="28"/>
        </w:rPr>
        <w:t>ов. Усі вихованці закладу отримують безкоштовне 5-ти разове харчування, у разі необхідності мають медичну допомогу та обстеження.</w:t>
      </w:r>
    </w:p>
    <w:p w:rsidR="00492222" w:rsidRDefault="00492222" w:rsidP="00CC3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чином, можна зробити висновок, що в ліцеї створена цілісна виховна система, яка передбачає формування морально-духовної життєво-компетентної особистості на основі громадянських, полікультурних та загальнокультурних цінностей.</w:t>
      </w:r>
    </w:p>
    <w:p w:rsidR="00AA2AEF" w:rsidRDefault="00AA2AEF" w:rsidP="00CC3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AEF" w:rsidRPr="00AA2AEF" w:rsidRDefault="00AA2AEF" w:rsidP="00AA2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A2AE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Профілактичне медичне обстеження</w:t>
      </w:r>
    </w:p>
    <w:p w:rsidR="00AA2AEF" w:rsidRPr="00AA2AEF" w:rsidRDefault="00AA2AEF" w:rsidP="00AA2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AEF">
        <w:rPr>
          <w:rFonts w:ascii="Times New Roman" w:eastAsia="Times New Roman" w:hAnsi="Times New Roman" w:cs="Times New Roman"/>
          <w:sz w:val="28"/>
          <w:szCs w:val="28"/>
        </w:rPr>
        <w:lastRenderedPageBreak/>
        <w:t>Профілактичне медичне обстеження вихованців у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A2AEF"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A2A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навчального </w:t>
      </w:r>
      <w:r w:rsidRPr="00AA2AEF">
        <w:rPr>
          <w:rFonts w:ascii="Times New Roman" w:eastAsia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ці</w:t>
      </w:r>
      <w:r w:rsidRPr="00AA2AEF">
        <w:rPr>
          <w:rFonts w:ascii="Times New Roman" w:eastAsia="Times New Roman" w:hAnsi="Times New Roman" w:cs="Times New Roman"/>
          <w:sz w:val="28"/>
          <w:szCs w:val="28"/>
        </w:rPr>
        <w:t xml:space="preserve">, було проведено відповідно до Статуту </w:t>
      </w:r>
      <w:r>
        <w:rPr>
          <w:rFonts w:ascii="Times New Roman" w:hAnsi="Times New Roman" w:cs="Times New Roman"/>
          <w:sz w:val="28"/>
          <w:szCs w:val="28"/>
        </w:rPr>
        <w:t>ліцею</w:t>
      </w:r>
      <w:r w:rsidRPr="00AA2A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A2AEF">
        <w:rPr>
          <w:rFonts w:ascii="Times New Roman" w:eastAsia="Times New Roman" w:hAnsi="Times New Roman" w:cs="Times New Roman"/>
          <w:sz w:val="28"/>
          <w:szCs w:val="28"/>
        </w:rPr>
        <w:t xml:space="preserve"> серпні 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AA2AEF">
        <w:rPr>
          <w:rFonts w:ascii="Times New Roman" w:eastAsia="Times New Roman" w:hAnsi="Times New Roman" w:cs="Times New Roman"/>
          <w:sz w:val="28"/>
          <w:szCs w:val="28"/>
        </w:rPr>
        <w:t xml:space="preserve">року за місцем проживання здобувачів освіти. </w:t>
      </w:r>
    </w:p>
    <w:p w:rsidR="00AA2AEF" w:rsidRPr="00AA2AEF" w:rsidRDefault="00AA2AEF" w:rsidP="00AA2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AEF">
        <w:rPr>
          <w:rFonts w:ascii="Times New Roman" w:eastAsia="Times New Roman" w:hAnsi="Times New Roman" w:cs="Times New Roman"/>
          <w:sz w:val="28"/>
          <w:szCs w:val="28"/>
        </w:rPr>
        <w:t>Усі здобувачі освіти допризовного віку вчасно пройшли медичну комісію при військових комісаріатах за місцем проживання та одержали приписне свідоцтво.</w:t>
      </w:r>
    </w:p>
    <w:p w:rsidR="00AA2AEF" w:rsidRPr="00AA2AEF" w:rsidRDefault="00AA2AEF" w:rsidP="00AA2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AEF">
        <w:rPr>
          <w:rFonts w:ascii="Times New Roman" w:eastAsia="Times New Roman" w:hAnsi="Times New Roman" w:cs="Times New Roman"/>
          <w:sz w:val="28"/>
          <w:szCs w:val="28"/>
        </w:rPr>
        <w:t xml:space="preserve">Згідно з результатами медичного огляду формуються медичні групи. У цьому році усі ліцеїсти належали до основної групи здоров’я. </w:t>
      </w:r>
    </w:p>
    <w:p w:rsidR="00AA2AEF" w:rsidRPr="00AA2AEF" w:rsidRDefault="00AA2AEF" w:rsidP="00AA2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AEF">
        <w:rPr>
          <w:rFonts w:ascii="Times New Roman" w:eastAsia="Times New Roman" w:hAnsi="Times New Roman" w:cs="Times New Roman"/>
          <w:sz w:val="28"/>
          <w:szCs w:val="28"/>
        </w:rPr>
        <w:t xml:space="preserve">Протягом навчального року ліцеїсти були забезпечені засобами першої невідкладної допомоги. </w:t>
      </w:r>
    </w:p>
    <w:p w:rsidR="00AA2AEF" w:rsidRPr="00AA2AEF" w:rsidRDefault="00AA2AEF" w:rsidP="00AA2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AEF">
        <w:rPr>
          <w:rFonts w:ascii="Times New Roman" w:eastAsia="Times New Roman" w:hAnsi="Times New Roman" w:cs="Times New Roman"/>
          <w:sz w:val="28"/>
          <w:szCs w:val="28"/>
        </w:rPr>
        <w:t xml:space="preserve">Оскільки посада лікаря у ліцеї є вакантною, то при виявленні ознак захворювання ліцеїсти направлялися додому (у супроводі батьків) для лікування за місцем проживання. Травмувань, які б спричинили довготривалу хворобу, не було. Усі ліцеїсти за графіком, без відмов, пройшли обстеження, щеплення (за місцем проживання). </w:t>
      </w:r>
    </w:p>
    <w:p w:rsidR="00AA2AEF" w:rsidRPr="00AA2AEF" w:rsidRDefault="00AA2AEF" w:rsidP="00AA2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AE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Охорона праці та безпека життєдіяльності</w:t>
      </w:r>
    </w:p>
    <w:p w:rsidR="00AA2AEF" w:rsidRPr="00AA2AEF" w:rsidRDefault="00AA2AEF" w:rsidP="00AA2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AEF">
        <w:rPr>
          <w:rFonts w:ascii="Times New Roman" w:eastAsia="Times New Roman" w:hAnsi="Times New Roman" w:cs="Times New Roman"/>
          <w:sz w:val="28"/>
          <w:szCs w:val="28"/>
        </w:rPr>
        <w:t>Уся робота в ліцеї з охорони праці, з безпеки життєдіяльності проводилася з метою збереження життя і здоров’я учасників навчально-виховного процесу, запобігання всіх видів травматизму. Забезпечувалась своєчасна розробка і виконання заходів по створенню безпечних та нешкідливих умов праці відповідно до вимог нормативних документів з охорони праці.</w:t>
      </w:r>
    </w:p>
    <w:p w:rsidR="00AA2AEF" w:rsidRPr="00AA2AEF" w:rsidRDefault="00AA2AEF" w:rsidP="00AA2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AEF">
        <w:rPr>
          <w:rFonts w:ascii="Times New Roman" w:eastAsia="Times New Roman" w:hAnsi="Times New Roman" w:cs="Times New Roman"/>
          <w:sz w:val="28"/>
          <w:szCs w:val="28"/>
        </w:rPr>
        <w:t>У ліцеї упродовж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A2AEF"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A2AEF">
        <w:rPr>
          <w:rFonts w:ascii="Times New Roman" w:eastAsia="Times New Roman" w:hAnsi="Times New Roman" w:cs="Times New Roman"/>
          <w:sz w:val="28"/>
          <w:szCs w:val="28"/>
        </w:rPr>
        <w:t xml:space="preserve"> навчального року були створені сприятливі умови для забезпечення життя і здоров’я вихованців, для навчання та відпочинку згідно із санітарно-гігієнічними вимогами.</w:t>
      </w:r>
    </w:p>
    <w:p w:rsidR="00AA2AEF" w:rsidRPr="00AA2AEF" w:rsidRDefault="00AA2AEF" w:rsidP="00AA2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AEF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встановлених норм </w:t>
      </w:r>
      <w:proofErr w:type="spellStart"/>
      <w:r w:rsidRPr="00AA2AEF">
        <w:rPr>
          <w:rFonts w:ascii="Times New Roman" w:eastAsia="Times New Roman" w:hAnsi="Times New Roman" w:cs="Times New Roman"/>
          <w:sz w:val="28"/>
          <w:szCs w:val="28"/>
          <w:lang w:val="ru-RU"/>
        </w:rPr>
        <w:t>своєчасно</w:t>
      </w:r>
      <w:proofErr w:type="spellEnd"/>
      <w:r w:rsidRPr="00AA2A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A2AE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Start"/>
      <w:r w:rsidRPr="00AA2AEF">
        <w:rPr>
          <w:rFonts w:ascii="Times New Roman" w:eastAsia="Times New Roman" w:hAnsi="Times New Roman" w:cs="Times New Roman"/>
          <w:sz w:val="28"/>
          <w:szCs w:val="28"/>
          <w:lang w:val="ru-RU"/>
        </w:rPr>
        <w:t>роводились</w:t>
      </w:r>
      <w:proofErr w:type="spellEnd"/>
      <w:r w:rsidRPr="00AA2A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AA2AEF">
        <w:rPr>
          <w:rFonts w:ascii="Times New Roman" w:eastAsia="Times New Roman" w:hAnsi="Times New Roman" w:cs="Times New Roman"/>
          <w:sz w:val="28"/>
          <w:szCs w:val="28"/>
          <w:lang w:val="ru-RU"/>
        </w:rPr>
        <w:t>інструктажі</w:t>
      </w:r>
      <w:proofErr w:type="spellEnd"/>
      <w:r w:rsidRPr="00AA2A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A2AE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proofErr w:type="spellEnd"/>
      <w:r w:rsidRPr="00AA2A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A2AEF">
        <w:rPr>
          <w:rFonts w:ascii="Times New Roman" w:eastAsia="Times New Roman" w:hAnsi="Times New Roman" w:cs="Times New Roman"/>
          <w:sz w:val="28"/>
          <w:szCs w:val="28"/>
        </w:rPr>
        <w:t xml:space="preserve">питань охорони праці з </w:t>
      </w:r>
      <w:proofErr w:type="spellStart"/>
      <w:r w:rsidRPr="00AA2AEF">
        <w:rPr>
          <w:rFonts w:ascii="Times New Roman" w:eastAsia="Times New Roman" w:hAnsi="Times New Roman" w:cs="Times New Roman"/>
          <w:sz w:val="28"/>
          <w:szCs w:val="28"/>
          <w:lang w:val="ru-RU"/>
        </w:rPr>
        <w:t>працівниками</w:t>
      </w:r>
      <w:proofErr w:type="spellEnd"/>
      <w:r w:rsidRPr="00AA2A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r w:rsidRPr="00AA2AEF">
        <w:rPr>
          <w:rFonts w:ascii="Times New Roman" w:eastAsia="Times New Roman" w:hAnsi="Times New Roman" w:cs="Times New Roman"/>
          <w:sz w:val="28"/>
          <w:szCs w:val="28"/>
        </w:rPr>
        <w:t>безпеки життєдіяльності з ліцеїстами</w:t>
      </w:r>
      <w:r w:rsidRPr="00AA2A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и. </w:t>
      </w:r>
      <w:proofErr w:type="spellStart"/>
      <w:r w:rsidRPr="00AA2AEF">
        <w:rPr>
          <w:rFonts w:ascii="Times New Roman" w:eastAsia="Times New Roman" w:hAnsi="Times New Roman" w:cs="Times New Roman"/>
          <w:sz w:val="28"/>
          <w:szCs w:val="28"/>
          <w:lang w:val="ru-RU"/>
        </w:rPr>
        <w:t>Постійно</w:t>
      </w:r>
      <w:proofErr w:type="spellEnd"/>
      <w:r w:rsidRPr="00AA2A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A2AEF">
        <w:rPr>
          <w:rFonts w:ascii="Times New Roman" w:eastAsia="Times New Roman" w:hAnsi="Times New Roman" w:cs="Times New Roman"/>
          <w:sz w:val="28"/>
          <w:szCs w:val="28"/>
          <w:lang w:val="ru-RU"/>
        </w:rPr>
        <w:t>здійснювався</w:t>
      </w:r>
      <w:proofErr w:type="spellEnd"/>
      <w:r w:rsidRPr="00AA2A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контроль за </w:t>
      </w:r>
      <w:proofErr w:type="spellStart"/>
      <w:r w:rsidRPr="00AA2AEF">
        <w:rPr>
          <w:rFonts w:ascii="Times New Roman" w:eastAsia="Times New Roman" w:hAnsi="Times New Roman" w:cs="Times New Roman"/>
          <w:sz w:val="28"/>
          <w:szCs w:val="28"/>
          <w:lang w:val="ru-RU"/>
        </w:rPr>
        <w:t>справним</w:t>
      </w:r>
      <w:proofErr w:type="spellEnd"/>
      <w:r w:rsidRPr="00AA2A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станом </w:t>
      </w:r>
      <w:proofErr w:type="spellStart"/>
      <w:r w:rsidRPr="00AA2AEF">
        <w:rPr>
          <w:rFonts w:ascii="Times New Roman" w:eastAsia="Times New Roman" w:hAnsi="Times New Roman" w:cs="Times New Roman"/>
          <w:sz w:val="28"/>
          <w:szCs w:val="28"/>
          <w:lang w:val="ru-RU"/>
        </w:rPr>
        <w:t>техніки</w:t>
      </w:r>
      <w:proofErr w:type="spellEnd"/>
      <w:r w:rsidRPr="00AA2A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A2AEF">
        <w:rPr>
          <w:rFonts w:ascii="Times New Roman" w:eastAsia="Times New Roman" w:hAnsi="Times New Roman" w:cs="Times New Roman"/>
          <w:sz w:val="28"/>
          <w:szCs w:val="28"/>
          <w:lang w:val="ru-RU"/>
        </w:rPr>
        <w:t>обладнанням</w:t>
      </w:r>
      <w:proofErr w:type="spellEnd"/>
      <w:r w:rsidRPr="00AA2A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A2AEF">
        <w:rPr>
          <w:rFonts w:ascii="Times New Roman" w:eastAsia="Times New Roman" w:hAnsi="Times New Roman" w:cs="Times New Roman"/>
          <w:sz w:val="28"/>
          <w:szCs w:val="28"/>
          <w:lang w:val="ru-RU"/>
        </w:rPr>
        <w:t>кабінетів</w:t>
      </w:r>
      <w:proofErr w:type="spellEnd"/>
      <w:r w:rsidRPr="00AA2A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A2AEF">
        <w:rPr>
          <w:rFonts w:ascii="Times New Roman" w:eastAsia="Times New Roman" w:hAnsi="Times New Roman" w:cs="Times New Roman"/>
          <w:sz w:val="28"/>
          <w:szCs w:val="28"/>
          <w:lang w:val="ru-RU"/>
        </w:rPr>
        <w:t>інструменту</w:t>
      </w:r>
      <w:proofErr w:type="spellEnd"/>
      <w:r w:rsidRPr="00AA2A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A2AEF">
        <w:rPr>
          <w:rFonts w:ascii="Times New Roman" w:eastAsia="Times New Roman" w:hAnsi="Times New Roman" w:cs="Times New Roman"/>
          <w:sz w:val="28"/>
          <w:szCs w:val="28"/>
          <w:lang w:val="ru-RU"/>
        </w:rPr>
        <w:t>безпечну</w:t>
      </w:r>
      <w:proofErr w:type="spellEnd"/>
      <w:r w:rsidRPr="00AA2A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A2AEF">
        <w:rPr>
          <w:rFonts w:ascii="Times New Roman" w:eastAsia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AA2A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A2AEF">
        <w:rPr>
          <w:rFonts w:ascii="Times New Roman" w:eastAsia="Times New Roman" w:hAnsi="Times New Roman" w:cs="Times New Roman"/>
          <w:sz w:val="28"/>
          <w:szCs w:val="28"/>
          <w:lang w:val="ru-RU"/>
        </w:rPr>
        <w:t>експлуатацію</w:t>
      </w:r>
      <w:proofErr w:type="spellEnd"/>
      <w:r w:rsidRPr="00AA2A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A2AEF">
        <w:rPr>
          <w:rFonts w:ascii="Times New Roman" w:eastAsia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AA2A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AA2AEF">
        <w:rPr>
          <w:rFonts w:ascii="Times New Roman" w:eastAsia="Times New Roman" w:hAnsi="Times New Roman" w:cs="Times New Roman"/>
          <w:sz w:val="28"/>
          <w:szCs w:val="28"/>
          <w:lang w:val="ru-RU"/>
        </w:rPr>
        <w:t>нормативних</w:t>
      </w:r>
      <w:proofErr w:type="spellEnd"/>
      <w:r w:rsidRPr="00AA2A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A2AEF">
        <w:rPr>
          <w:rFonts w:ascii="Times New Roman" w:eastAsia="Times New Roman" w:hAnsi="Times New Roman" w:cs="Times New Roman"/>
          <w:sz w:val="28"/>
          <w:szCs w:val="28"/>
          <w:lang w:val="ru-RU"/>
        </w:rPr>
        <w:t>документі</w:t>
      </w:r>
      <w:proofErr w:type="gramStart"/>
      <w:r w:rsidRPr="00AA2AE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Pr="00AA2AE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AA2AEF" w:rsidRPr="00AA2AEF" w:rsidRDefault="00AA2AEF" w:rsidP="00AA2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AEF">
        <w:rPr>
          <w:rFonts w:ascii="Times New Roman" w:eastAsia="Times New Roman" w:hAnsi="Times New Roman" w:cs="Times New Roman"/>
          <w:sz w:val="28"/>
          <w:szCs w:val="28"/>
        </w:rPr>
        <w:t>Організовано навчання і перевірка знань працівників ліцею з питань охорони праці безпеки життєдіяльності.</w:t>
      </w:r>
    </w:p>
    <w:p w:rsidR="00AA2AEF" w:rsidRPr="00AA2AEF" w:rsidRDefault="00AA2AEF" w:rsidP="00AA2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AEF">
        <w:rPr>
          <w:rFonts w:ascii="Times New Roman" w:eastAsia="Times New Roman" w:hAnsi="Times New Roman" w:cs="Times New Roman"/>
          <w:sz w:val="28"/>
          <w:szCs w:val="28"/>
        </w:rPr>
        <w:t>Протягом навчального року розроблено ряд заходів щодо посилення контролю за охороною життя та здоров’я дітей: роз’яснювальні бесіди по запобіганню інфекційних захворювань, контроль за харчуванням дітей, підтримка гігієни та порядку на території ліцею, дотримання правил гігієни ліцеїстами.</w:t>
      </w:r>
    </w:p>
    <w:p w:rsidR="00AA2AEF" w:rsidRPr="00AA2AEF" w:rsidRDefault="00AA2AEF" w:rsidP="00AA2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AEF">
        <w:rPr>
          <w:rFonts w:ascii="Times New Roman" w:eastAsia="Times New Roman" w:hAnsi="Times New Roman" w:cs="Times New Roman"/>
          <w:sz w:val="28"/>
          <w:szCs w:val="28"/>
        </w:rPr>
        <w:t>У квітні проведено тиждень охорони праці, який завершився відзначенням Всесвітнього Дня охорони праці.</w:t>
      </w:r>
    </w:p>
    <w:p w:rsidR="00AA2AEF" w:rsidRPr="00AA2AEF" w:rsidRDefault="00AA2AEF" w:rsidP="00AA2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AEF">
        <w:rPr>
          <w:rFonts w:ascii="Times New Roman" w:eastAsia="Times New Roman" w:hAnsi="Times New Roman" w:cs="Times New Roman"/>
          <w:sz w:val="28"/>
          <w:szCs w:val="28"/>
        </w:rPr>
        <w:t>Велика увага приділялась навчанню та контролю правил електробезпеки. Завдяки роботі, що проводилася в навчальному році, в ліцеї не було випадків виробничого травматизму.</w:t>
      </w:r>
    </w:p>
    <w:p w:rsidR="00AA2AEF" w:rsidRPr="00AA2AEF" w:rsidRDefault="00AA2AEF" w:rsidP="00AA2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AEF">
        <w:rPr>
          <w:rFonts w:ascii="Times New Roman" w:eastAsia="Times New Roman" w:hAnsi="Times New Roman" w:cs="Times New Roman"/>
          <w:sz w:val="28"/>
          <w:szCs w:val="28"/>
        </w:rPr>
        <w:t>Щорічно проводиться перевірка надійності захисного заземлення електроустановок. Вчасно здійснюється дератизація.</w:t>
      </w:r>
    </w:p>
    <w:p w:rsidR="00AA2AEF" w:rsidRPr="00AA2AEF" w:rsidRDefault="00AA2AEF" w:rsidP="00AA2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AEF">
        <w:rPr>
          <w:rFonts w:ascii="Times New Roman" w:eastAsia="Times New Roman" w:hAnsi="Times New Roman" w:cs="Times New Roman"/>
          <w:sz w:val="28"/>
          <w:szCs w:val="28"/>
        </w:rPr>
        <w:t>Згідно із санітарними вимогами контролювався режимом провітрювання приміщень ліцею.</w:t>
      </w:r>
    </w:p>
    <w:p w:rsidR="00AA2AEF" w:rsidRPr="00AA2AEF" w:rsidRDefault="00AA2AEF" w:rsidP="00AA2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AEF">
        <w:rPr>
          <w:rFonts w:ascii="Times New Roman" w:eastAsia="Times New Roman" w:hAnsi="Times New Roman" w:cs="Times New Roman"/>
          <w:sz w:val="28"/>
          <w:szCs w:val="28"/>
        </w:rPr>
        <w:t>Відповідно до колективного договору своєчасно, в повному обсязі, працівники забезпечувались спецодягом, спецвзуттям, іншими засобами індивідуального захисту. Забезпечувались умивальні і душові миючими засобами та організована їх видача працівникам особисто.</w:t>
      </w:r>
    </w:p>
    <w:p w:rsidR="00492222" w:rsidRDefault="00492222" w:rsidP="00CC3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222" w:rsidRDefault="00492222" w:rsidP="00C70A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238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Фінансова-господарська діяльність та залучення позабюджетних коштів</w:t>
      </w:r>
    </w:p>
    <w:p w:rsidR="00492222" w:rsidRDefault="00492222" w:rsidP="00CC3F3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Фінансування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«Харківський ліцей з посиленою військово-фізичною підготовкою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“Рятувальник”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Харківської обласної ради проводиться за кодом функціональної класифікації (далі - КПКВК) 0611050 «Надання загальної середньої освіти спеціалізованими закладами загальної середньої освіти».</w:t>
      </w:r>
    </w:p>
    <w:p w:rsidR="00492222" w:rsidRDefault="00492222" w:rsidP="00CC3F3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2019 рік в ліцею відкрито бюджетних асигнувань на загальну суму – 9198688 грн., в тому числі за загальним фондом – 6065676 грн., за спеціальним фондом – 3133012 грн.</w:t>
      </w:r>
    </w:p>
    <w:p w:rsidR="00492222" w:rsidRDefault="00492222" w:rsidP="00CC3F3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Ліцей обслуговується в ДКСУ Індустріального району м. Харкова Харківської області, де є 11 рахунків. На кінець 2019 року залишки на рахунках складали 2855,00 грн.</w:t>
      </w:r>
    </w:p>
    <w:p w:rsidR="00492222" w:rsidRDefault="00C70AFA" w:rsidP="00CC3F3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92222">
        <w:rPr>
          <w:rFonts w:ascii="Times New Roman" w:hAnsi="Times New Roman" w:cs="Times New Roman"/>
          <w:color w:val="000000"/>
          <w:sz w:val="28"/>
          <w:szCs w:val="28"/>
        </w:rPr>
        <w:t xml:space="preserve"> 2019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році </w:t>
      </w:r>
      <w:r w:rsidR="00492222">
        <w:rPr>
          <w:rFonts w:ascii="Times New Roman" w:hAnsi="Times New Roman" w:cs="Times New Roman"/>
          <w:color w:val="000000"/>
          <w:sz w:val="28"/>
          <w:szCs w:val="28"/>
        </w:rPr>
        <w:t>в ліцею заробітна плата виплачувалась в повному обсязі згідно чинного законодавства, враховуючи всі підвищення та в установлені строки 2 рази на місяць, а саме: аванс – 12 числа, заробітна плата – 27 числа.  На виплату заробітної плати працівникам ліцею в 2019 році було витрачено коштів на загальну суму 2134861,43 грн., в тому числі на оздоровлення педагогічних працівників ліцею та на грошову винагороду згідно ст. 57 Закону «Про освіту» - 26349,80 грн.</w:t>
      </w:r>
    </w:p>
    <w:p w:rsidR="00492222" w:rsidRDefault="00492222" w:rsidP="00CC3F3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ліцею </w:t>
      </w:r>
      <w:r w:rsidR="00C70AFA">
        <w:rPr>
          <w:rFonts w:ascii="Times New Roman" w:hAnsi="Times New Roman" w:cs="Times New Roman"/>
          <w:color w:val="000000"/>
          <w:sz w:val="28"/>
          <w:szCs w:val="28"/>
        </w:rPr>
        <w:t>було 5-</w:t>
      </w:r>
      <w:r>
        <w:rPr>
          <w:rFonts w:ascii="Times New Roman" w:hAnsi="Times New Roman" w:cs="Times New Roman"/>
          <w:color w:val="000000"/>
          <w:sz w:val="28"/>
          <w:szCs w:val="28"/>
        </w:rPr>
        <w:t>ти разове харчування вихованців. В 2019 році вартість харчування одного вихованця в день становила 80,00 грн.</w:t>
      </w:r>
      <w:r w:rsidR="00C70AFA">
        <w:rPr>
          <w:rFonts w:ascii="Times New Roman" w:hAnsi="Times New Roman" w:cs="Times New Roman"/>
          <w:color w:val="000000"/>
          <w:sz w:val="28"/>
          <w:szCs w:val="28"/>
        </w:rPr>
        <w:t>, у 2020 році -1</w:t>
      </w:r>
      <w:r w:rsidR="00AA2AEF">
        <w:rPr>
          <w:rFonts w:ascii="Times New Roman" w:hAnsi="Times New Roman" w:cs="Times New Roman"/>
          <w:color w:val="000000"/>
          <w:sz w:val="28"/>
          <w:szCs w:val="28"/>
        </w:rPr>
        <w:t>06</w:t>
      </w:r>
      <w:r w:rsidR="00C70AFA">
        <w:rPr>
          <w:rFonts w:ascii="Times New Roman" w:hAnsi="Times New Roman" w:cs="Times New Roman"/>
          <w:color w:val="000000"/>
          <w:sz w:val="28"/>
          <w:szCs w:val="28"/>
        </w:rPr>
        <w:t>,0 грн.</w:t>
      </w:r>
    </w:p>
    <w:p w:rsidR="00492222" w:rsidRDefault="00492222" w:rsidP="00CC3F3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харчування вихованців в 2019 році було профінансовано 1123485 грн. </w:t>
      </w:r>
    </w:p>
    <w:p w:rsidR="00492222" w:rsidRDefault="00492222" w:rsidP="00CC3F3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Оплата комунальних послуг та енергоносіїв в 2019 році проводилась своєчасно та в повному обсязі. За надані комунальні послуги та енергоносії закладом було сплачено 1571965,38 грн.</w:t>
      </w:r>
    </w:p>
    <w:p w:rsidR="00492222" w:rsidRDefault="00492222" w:rsidP="00CC3F3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2020 рік ліцею затверджено бюджетних асигнувань по загальному фонду кошторису на загальну суму 12353415,00 грн.</w:t>
      </w:r>
    </w:p>
    <w:p w:rsidR="00A66B88" w:rsidRPr="00A66B88" w:rsidRDefault="00A66B88" w:rsidP="00A66B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B88">
        <w:rPr>
          <w:rFonts w:ascii="Times New Roman" w:hAnsi="Times New Roman" w:cs="Times New Roman"/>
          <w:color w:val="000000"/>
          <w:sz w:val="28"/>
          <w:szCs w:val="28"/>
        </w:rPr>
        <w:t>Затверджені ліміти освоювались в межах їх помісячного розподілу, бюджетні кошти використовувались згідно цільовим призначення,фінансово-бюджетна дисципліна дотримувалась.</w:t>
      </w:r>
    </w:p>
    <w:p w:rsidR="00A66B88" w:rsidRDefault="00A66B88" w:rsidP="00A66B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B88">
        <w:rPr>
          <w:rFonts w:ascii="Times New Roman" w:hAnsi="Times New Roman" w:cs="Times New Roman"/>
          <w:color w:val="000000"/>
          <w:sz w:val="28"/>
          <w:szCs w:val="28"/>
        </w:rPr>
        <w:t>Дотримувалось бюджетне законодавство при взятті бюджетних зобов'язань, своєчасно подавались на реєстрацію такі зобов'язання.</w:t>
      </w:r>
    </w:p>
    <w:p w:rsidR="00A66B88" w:rsidRPr="00A66B88" w:rsidRDefault="00A66B88" w:rsidP="00A66B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6B88" w:rsidRDefault="00A66B88" w:rsidP="00A66B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B88">
        <w:rPr>
          <w:rFonts w:ascii="Times New Roman" w:hAnsi="Times New Roman" w:cs="Times New Roman"/>
          <w:color w:val="000000"/>
          <w:sz w:val="28"/>
          <w:szCs w:val="28"/>
        </w:rPr>
        <w:t>Звітність надається у повному обсязі згідно чинного законодавства.</w:t>
      </w:r>
    </w:p>
    <w:p w:rsidR="00A66B88" w:rsidRPr="00A66B88" w:rsidRDefault="00A66B88" w:rsidP="00A66B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6B88" w:rsidRPr="00A66B88" w:rsidRDefault="00A66B88" w:rsidP="00A66B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B88">
        <w:rPr>
          <w:rFonts w:ascii="Times New Roman" w:hAnsi="Times New Roman" w:cs="Times New Roman"/>
          <w:color w:val="000000"/>
          <w:sz w:val="28"/>
          <w:szCs w:val="28"/>
        </w:rPr>
        <w:t>Заклад фінансується тільки за рахунок обласного бюджету.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6B88">
        <w:rPr>
          <w:rFonts w:ascii="Times New Roman" w:hAnsi="Times New Roman" w:cs="Times New Roman"/>
          <w:color w:val="000000"/>
          <w:sz w:val="28"/>
          <w:szCs w:val="28"/>
        </w:rPr>
        <w:t>Штрафних санкцій немає, платні послуги не надаються.</w:t>
      </w:r>
    </w:p>
    <w:p w:rsidR="00A66B88" w:rsidRDefault="00A66B88" w:rsidP="00A66B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2AEF" w:rsidRDefault="00AA2AEF" w:rsidP="00CC3F3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2AEF" w:rsidRDefault="00AA2AEF" w:rsidP="00CC3F3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2AEF" w:rsidRDefault="00AA2AEF" w:rsidP="00AA2A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Начальник ліцею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Сергій  ФОРОСТОВЕЦЬ</w:t>
      </w:r>
    </w:p>
    <w:p w:rsidR="00AA2AEF" w:rsidRDefault="00AA2AEF" w:rsidP="00CC3F3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2222" w:rsidRPr="002B0833" w:rsidRDefault="00492222" w:rsidP="00CC3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A45E8B" w:rsidP="00CC3F3C">
      <w:pPr>
        <w:spacing w:after="0" w:line="240" w:lineRule="auto"/>
      </w:pPr>
    </w:p>
    <w:p w:rsidR="00AA2AEF" w:rsidRDefault="00AA2AEF" w:rsidP="00CC3F3C">
      <w:pPr>
        <w:spacing w:after="0" w:line="240" w:lineRule="auto"/>
      </w:pPr>
    </w:p>
    <w:sectPr w:rsidR="00AA2AEF" w:rsidSect="00FB345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B3F9F"/>
    <w:multiLevelType w:val="hybridMultilevel"/>
    <w:tmpl w:val="E1AC1BA0"/>
    <w:lvl w:ilvl="0" w:tplc="38D0D6E8"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651B90"/>
    <w:rsid w:val="00492222"/>
    <w:rsid w:val="00651B90"/>
    <w:rsid w:val="00A45E8B"/>
    <w:rsid w:val="00A66B88"/>
    <w:rsid w:val="00AA2AEF"/>
    <w:rsid w:val="00C70AFA"/>
    <w:rsid w:val="00CC3F3C"/>
    <w:rsid w:val="00FB3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2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Без интервала1"/>
    <w:rsid w:val="00492222"/>
    <w:pPr>
      <w:spacing w:after="0" w:line="240" w:lineRule="auto"/>
    </w:pPr>
    <w:rPr>
      <w:rFonts w:ascii="Times New Roman" w:eastAsia="Times New Roman" w:hAnsi="Times New Roman" w:cs="Times New Roman"/>
      <w:lang w:val="ru-RU" w:eastAsia="ru-RU"/>
    </w:rPr>
  </w:style>
  <w:style w:type="character" w:styleId="a4">
    <w:name w:val="Emphasis"/>
    <w:basedOn w:val="a0"/>
    <w:uiPriority w:val="20"/>
    <w:qFormat/>
    <w:rsid w:val="00492222"/>
    <w:rPr>
      <w:i/>
      <w:iCs/>
    </w:rPr>
  </w:style>
  <w:style w:type="paragraph" w:styleId="a5">
    <w:name w:val="Normal (Web)"/>
    <w:basedOn w:val="a"/>
    <w:uiPriority w:val="99"/>
    <w:unhideWhenUsed/>
    <w:rsid w:val="00492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CC3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F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8B88-4324-AD02-AACB917FAE51}"/>
              </c:ext>
            </c:extLst>
          </c:dPt>
          <c:dPt>
            <c:idx val="1"/>
            <c:spPr>
              <a:solidFill>
                <a:srgbClr val="FFC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B88-4324-AD02-AACB917FAE51}"/>
              </c:ext>
            </c:extLst>
          </c:dPt>
          <c:dPt>
            <c:idx val="2"/>
            <c:spPr>
              <a:solidFill>
                <a:srgbClr val="FF00FF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8B88-4324-AD02-AACB917FAE51}"/>
              </c:ext>
            </c:extLst>
          </c:dPt>
          <c:dPt>
            <c:idx val="3"/>
            <c:spPr>
              <a:solidFill>
                <a:srgbClr val="00B0F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B88-4324-AD02-AACB917FAE51}"/>
              </c:ext>
            </c:extLst>
          </c:dPt>
          <c:dLbls>
            <c:dLbl>
              <c:idx val="0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8B88-4324-AD02-AACB917FAE51}"/>
                </c:ext>
              </c:extLst>
            </c:dLbl>
            <c:dLbl>
              <c:idx val="1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8B88-4324-AD02-AACB917FAE51}"/>
                </c:ext>
              </c:extLst>
            </c:dLbl>
            <c:dLbl>
              <c:idx val="2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8B88-4324-AD02-AACB917FAE51}"/>
                </c:ext>
              </c:extLst>
            </c:dLbl>
            <c:dLbl>
              <c:idx val="3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8B88-4324-AD02-AACB917FAE51}"/>
                </c:ext>
              </c:extLst>
            </c:dLbl>
            <c:delete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Вища категорія</c:v>
                </c:pt>
                <c:pt idx="1">
                  <c:v>Перша категорія</c:v>
                </c:pt>
                <c:pt idx="2">
                  <c:v>Друга категорія</c:v>
                </c:pt>
                <c:pt idx="3">
                  <c:v>Спеціаліст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5</c:v>
                </c:pt>
                <c:pt idx="2">
                  <c:v>3</c:v>
                </c:pt>
                <c:pt idx="3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B88-4324-AD02-AACB917FAE51}"/>
            </c:ext>
          </c:extLst>
        </c:ser>
      </c:pie3DChart>
    </c:plotArea>
    <c:legend>
      <c:legendPos val="r"/>
      <c:layout>
        <c:manualLayout>
          <c:xMode val="edge"/>
          <c:yMode val="edge"/>
          <c:x val="0.6922299851159035"/>
          <c:y val="0.1994303489841549"/>
          <c:w val="0.30478850027467619"/>
          <c:h val="0.63224708297601462"/>
        </c:manualLayout>
      </c:layout>
      <c:txPr>
        <a:bodyPr/>
        <a:lstStyle/>
        <a:p>
          <a:pPr>
            <a:defRPr lang="ru-RU" sz="1200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  <c:dispBlanksAs val="zero"/>
  </c:chart>
  <c:spPr>
    <a:solidFill>
      <a:schemeClr val="lt1"/>
    </a:solidFill>
    <a:ln w="25400" cap="flat" cmpd="sng" algn="ctr">
      <a:solidFill>
        <a:schemeClr val="accent5"/>
      </a:solidFill>
      <a:prstDash val="solid"/>
    </a:ln>
    <a:effectLst/>
  </c:spPr>
  <c:txPr>
    <a:bodyPr/>
    <a:lstStyle/>
    <a:p>
      <a:pPr>
        <a:defRPr>
          <a:ln w="3175">
            <a:solidFill>
              <a:schemeClr val="tx1"/>
            </a:solidFill>
          </a:ln>
          <a:solidFill>
            <a:schemeClr val="dk1"/>
          </a:solidFill>
          <a:latin typeface="+mn-lt"/>
          <a:ea typeface="+mn-ea"/>
          <a:cs typeface="+mn-cs"/>
        </a:defRPr>
      </a:pPr>
      <a:endParaRPr lang="uk-UA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plotArea>
      <c:layout>
        <c:manualLayout>
          <c:layoutTarget val="inner"/>
          <c:xMode val="edge"/>
          <c:yMode val="edge"/>
          <c:x val="6.1506157884110714E-2"/>
          <c:y val="0.12061812498156829"/>
          <c:w val="0.9043058079278552"/>
          <c:h val="0.62113008345866882"/>
        </c:manualLayout>
      </c:layout>
      <c:barChart>
        <c:barDir val="col"/>
        <c:grouping val="clustered"/>
        <c:ser>
          <c:idx val="0"/>
          <c:order val="0"/>
          <c:tx>
            <c:strRef>
              <c:f>Аркуш1!$B$1</c:f>
              <c:strCache>
                <c:ptCount val="1"/>
                <c:pt idx="0">
                  <c:v>Стовпець3</c:v>
                </c:pt>
              </c:strCache>
            </c:strRef>
          </c:tx>
          <c:spPr>
            <a:solidFill>
              <a:srgbClr val="00B05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 sz="1400"/>
                </a:pPr>
                <a:endParaRPr lang="uk-UA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Аркуш1!$A$2:$A$7</c:f>
              <c:strCache>
                <c:ptCount val="6"/>
                <c:pt idx="0">
                  <c:v>7-А</c:v>
                </c:pt>
                <c:pt idx="1">
                  <c:v>7-Б</c:v>
                </c:pt>
                <c:pt idx="2">
                  <c:v>8-А</c:v>
                </c:pt>
                <c:pt idx="3">
                  <c:v>8-Б</c:v>
                </c:pt>
                <c:pt idx="4">
                  <c:v>10-А</c:v>
                </c:pt>
                <c:pt idx="5">
                  <c:v>10-Б</c:v>
                </c:pt>
              </c:strCache>
            </c:strRef>
          </c:cat>
          <c:val>
            <c:numRef>
              <c:f>Аркуш1!$B$2:$B$7</c:f>
              <c:numCache>
                <c:formatCode>General</c:formatCode>
                <c:ptCount val="6"/>
                <c:pt idx="0">
                  <c:v>100</c:v>
                </c:pt>
                <c:pt idx="1">
                  <c:v>68</c:v>
                </c:pt>
                <c:pt idx="2">
                  <c:v>98</c:v>
                </c:pt>
                <c:pt idx="3">
                  <c:v>84</c:v>
                </c:pt>
                <c:pt idx="4">
                  <c:v>94</c:v>
                </c:pt>
                <c:pt idx="5">
                  <c:v>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77E-4332-8CCF-6D1AE16B0106}"/>
            </c:ext>
          </c:extLst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Стовпець1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Аркуш1!$A$2:$A$7</c:f>
              <c:strCache>
                <c:ptCount val="6"/>
                <c:pt idx="0">
                  <c:v>7-А</c:v>
                </c:pt>
                <c:pt idx="1">
                  <c:v>7-Б</c:v>
                </c:pt>
                <c:pt idx="2">
                  <c:v>8-А</c:v>
                </c:pt>
                <c:pt idx="3">
                  <c:v>8-Б</c:v>
                </c:pt>
                <c:pt idx="4">
                  <c:v>10-А</c:v>
                </c:pt>
                <c:pt idx="5">
                  <c:v>10-Б</c:v>
                </c:pt>
              </c:strCache>
            </c:strRef>
          </c:cat>
          <c:val>
            <c:numRef>
              <c:f>Аркуш1!$C$2:$C$7</c:f>
              <c:numCache>
                <c:formatCode>General</c:formatCode>
                <c:ptCount val="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77E-4332-8CCF-6D1AE16B0106}"/>
            </c:ext>
          </c:extLst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Стовпець2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Аркуш1!$A$2:$A$7</c:f>
              <c:strCache>
                <c:ptCount val="6"/>
                <c:pt idx="0">
                  <c:v>7-А</c:v>
                </c:pt>
                <c:pt idx="1">
                  <c:v>7-Б</c:v>
                </c:pt>
                <c:pt idx="2">
                  <c:v>8-А</c:v>
                </c:pt>
                <c:pt idx="3">
                  <c:v>8-Б</c:v>
                </c:pt>
                <c:pt idx="4">
                  <c:v>10-А</c:v>
                </c:pt>
                <c:pt idx="5">
                  <c:v>10-Б</c:v>
                </c:pt>
              </c:strCache>
            </c:strRef>
          </c:cat>
          <c:val>
            <c:numRef>
              <c:f>Аркуш1!$D$2:$D$7</c:f>
              <c:numCache>
                <c:formatCode>General</c:formatCode>
                <c:ptCount val="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77E-4332-8CCF-6D1AE16B0106}"/>
            </c:ext>
          </c:extLst>
        </c:ser>
        <c:dLbls>
          <c:showVal val="1"/>
        </c:dLbls>
        <c:gapWidth val="75"/>
        <c:axId val="62080512"/>
        <c:axId val="62082432"/>
      </c:barChart>
      <c:catAx>
        <c:axId val="62080512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/>
          <a:lstStyle/>
          <a:p>
            <a:pPr>
              <a:defRPr lang="ru-RU" sz="1400"/>
            </a:pPr>
            <a:endParaRPr lang="uk-UA"/>
          </a:p>
        </c:txPr>
        <c:crossAx val="62082432"/>
        <c:crosses val="autoZero"/>
        <c:auto val="1"/>
        <c:lblAlgn val="ctr"/>
        <c:lblOffset val="100"/>
      </c:catAx>
      <c:valAx>
        <c:axId val="62082432"/>
        <c:scaling>
          <c:orientation val="minMax"/>
          <c:max val="100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62080512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12</Pages>
  <Words>17339</Words>
  <Characters>9884</Characters>
  <Application>Microsoft Office Word</Application>
  <DocSecurity>0</DocSecurity>
  <Lines>82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UserUL</dc:creator>
  <cp:keywords/>
  <dc:description/>
  <cp:lastModifiedBy>UserUL</cp:lastModifiedBy>
  <cp:revision>5</cp:revision>
  <dcterms:created xsi:type="dcterms:W3CDTF">2020-08-13T09:48:00Z</dcterms:created>
  <dcterms:modified xsi:type="dcterms:W3CDTF">2020-08-13T12:08:00Z</dcterms:modified>
</cp:coreProperties>
</file>